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ATECH FIND-IT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ATECH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1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0651" cy="22201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-77723</wp:posOffset>
            </wp:positionH>
            <wp:positionV relativeFrom="page">
              <wp:posOffset>-63098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-726347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20"/>
        <w:gridCol w:w="1640"/>
        <w:gridCol w:w="1180"/>
        <w:gridCol w:w="2580"/>
        <w:tblGridChange w:id="0">
          <w:tblGrid>
            <w:gridCol w:w="1520"/>
            <w:gridCol w:w="1640"/>
            <w:gridCol w:w="1180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&lt;16/11/2022</w:t>
            </w: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&lt;Raissa Sabino</w:t>
            </w: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3.1</w:t>
            </w: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Informações gerais das seções 1 e 2&gt;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&lt;17/11/2022&gt;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&lt;Raissa Sabino&gt;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&lt;3.2&gt;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&lt;Complemento de informações  das seções 1 e 2&gt;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&lt;18/11/2022&gt;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&lt;Raissa Sabino&gt;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&lt;3.2&gt;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&lt;Informações complementares nas seções 1 e 2&gt;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&lt;20/11/2022&gt;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&lt;3.3&gt;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&lt;Arquitetura da solução atualizada&gt;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&lt;21/11/2022&gt;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Lima&gt;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&lt;3.4&gt;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 Guia de montagem do RFID&gt;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&lt;22/11/2022&gt;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&lt;3.5&gt;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&lt;Montagem dos leds, display e botão&gt;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&lt;28/11/2022&gt;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&lt;4.1&gt;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&lt;Inicialização da instalação&gt;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&lt;15/12/2022&gt;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&lt;5.1&gt;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&lt;Guia de operação, troubleshooting, créditos&gt;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&lt;16/12/2022&gt;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&lt;Thainá Lima&gt;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&lt;5.2&gt;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after="0" w:line="240" w:lineRule="auto"/>
              <w:rPr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 Revisão e organização dos tópicos&gt;</w:t>
            </w:r>
          </w:p>
        </w:tc>
      </w:tr>
    </w:tbl>
    <w:p w:rsidR="00000000" w:rsidDel="00000000" w:rsidP="00000000" w:rsidRDefault="00000000" w:rsidRPr="00000000" w14:paraId="0000002F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3">
          <w:pPr>
            <w:tabs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61uhcal2j77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_61uhcal2j77f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uvfjwzlomuzy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_uvfjwzlomuzy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dq0hfd7wcjo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_dq0hfd7wcjor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yxhdlhc9u11x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_yxhdlhc9u11x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51amp5m28i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_v51amp5m28ia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ns4i2ee2va9l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_ns4i2ee2va9l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mjz06zt366c7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_mjz06zt366c7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cwsg1gripyk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_vcwsg1gripyk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omvzmwr1fxwv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_omvzmwr1fxwv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t6okuol326z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_t6okuol326z9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 de figuras</w:t>
      </w:r>
    </w:p>
    <w:p w:rsidR="00000000" w:rsidDel="00000000" w:rsidP="00000000" w:rsidRDefault="00000000" w:rsidRPr="00000000" w14:paraId="000000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>
          <w:b w:val="1"/>
        </w:rPr>
      </w:pPr>
      <w:r w:rsidDel="00000000" w:rsidR="00000000" w:rsidRPr="00000000">
        <w:rPr>
          <w:rtl w:val="0"/>
        </w:rPr>
        <w:t xml:space="preserve">Figura 1: Arquitetura de solução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6</w:t>
      </w:r>
    </w:p>
    <w:p w:rsidR="00000000" w:rsidDel="00000000" w:rsidP="00000000" w:rsidRDefault="00000000" w:rsidRPr="00000000" w14:paraId="000000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>
          <w:b w:val="1"/>
        </w:rPr>
      </w:pPr>
      <w:r w:rsidDel="00000000" w:rsidR="00000000" w:rsidRPr="00000000">
        <w:rPr>
          <w:highlight w:val="white"/>
          <w:rtl w:val="0"/>
        </w:rPr>
        <w:t xml:space="preserve">Figura 2: Beacons são m</w:t>
      </w:r>
      <w:r w:rsidDel="00000000" w:rsidR="00000000" w:rsidRPr="00000000">
        <w:rPr>
          <w:rtl w:val="0"/>
        </w:rPr>
        <w:t xml:space="preserve">icrocontroladores de máxima performance ESP32-S3.                                     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Figura 3: Tag corresponde ao microcontrolador que estará acoplado ao usuário.                                 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 7</w:t>
      </w:r>
    </w:p>
    <w:p w:rsidR="00000000" w:rsidDel="00000000" w:rsidP="00000000" w:rsidRDefault="00000000" w:rsidRPr="00000000" w14:paraId="000000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  <w:t xml:space="preserve">Figura 4: </w:t>
      </w:r>
      <w:r w:rsidDel="00000000" w:rsidR="00000000" w:rsidRPr="00000000">
        <w:rPr>
          <w:rtl w:val="0"/>
        </w:rPr>
        <w:t xml:space="preserve">O RFID utiliza ondas eletromagnéticas para identificar objetos alimentados pela energia de ondas eletromagnéticas.      </w:t>
      </w:r>
      <w:r w:rsidDel="00000000" w:rsidR="00000000" w:rsidRPr="00000000">
        <w:rPr>
          <w:b w:val="1"/>
          <w:rtl w:val="0"/>
        </w:rPr>
        <w:t xml:space="preserve">  8</w:t>
      </w:r>
    </w:p>
    <w:p w:rsidR="00000000" w:rsidDel="00000000" w:rsidP="00000000" w:rsidRDefault="00000000" w:rsidRPr="00000000" w14:paraId="000000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  <w:t xml:space="preserve">Figura 5: O cartão  RFID utilizado é alimentado por energia eletromagnética e, a partir do cadastro de funcionário, é possível identificá-lo em contato com o módulo RFID.                                                </w:t>
      </w:r>
      <w:r w:rsidDel="00000000" w:rsidR="00000000" w:rsidRPr="00000000">
        <w:rPr>
          <w:b w:val="1"/>
          <w:rtl w:val="0"/>
        </w:rPr>
        <w:t xml:space="preserve"> 8</w:t>
      </w:r>
    </w:p>
    <w:p w:rsidR="00000000" w:rsidDel="00000000" w:rsidP="00000000" w:rsidRDefault="00000000" w:rsidRPr="00000000" w14:paraId="000000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10.79999999999995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Figura 6: O roteador mantém os dispositivos conectados à rede.    </w:t>
      </w:r>
      <w:r w:rsidDel="00000000" w:rsidR="00000000" w:rsidRPr="00000000">
        <w:rPr>
          <w:b w:val="1"/>
          <w:rtl w:val="0"/>
        </w:rPr>
        <w:t xml:space="preserve">8</w:t>
      </w:r>
    </w:p>
    <w:p w:rsidR="00000000" w:rsidDel="00000000" w:rsidP="00000000" w:rsidRDefault="00000000" w:rsidRPr="00000000" w14:paraId="000000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  <w:t xml:space="preserve">Figura 7: Node JS comporta-se como um ambiente de código aberto que permite páginas web dinâmicas.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8</w:t>
      </w:r>
    </w:p>
    <w:p w:rsidR="00000000" w:rsidDel="00000000" w:rsidP="00000000" w:rsidRDefault="00000000" w:rsidRPr="00000000" w14:paraId="000000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  <w:t xml:space="preserve">Figura 8: Software que se relaciona com a posição e tempo da Tag dentro do ambiente, além de informações adicionais.                            </w:t>
      </w:r>
      <w:r w:rsidDel="00000000" w:rsidR="00000000" w:rsidRPr="00000000">
        <w:rPr>
          <w:b w:val="1"/>
          <w:rtl w:val="0"/>
        </w:rPr>
        <w:t xml:space="preserve"> 8</w:t>
      </w:r>
    </w:p>
    <w:p w:rsidR="00000000" w:rsidDel="00000000" w:rsidP="00000000" w:rsidRDefault="00000000" w:rsidRPr="00000000" w14:paraId="000000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  <w:t xml:space="preserve">Figura 9: Montagem do RFID na Protoboard.                                                 </w:t>
      </w:r>
      <w:r w:rsidDel="00000000" w:rsidR="00000000" w:rsidRPr="00000000">
        <w:rPr>
          <w:b w:val="1"/>
          <w:rtl w:val="0"/>
        </w:rPr>
        <w:t xml:space="preserve"> 11</w:t>
      </w:r>
    </w:p>
    <w:p w:rsidR="00000000" w:rsidDel="00000000" w:rsidP="00000000" w:rsidRDefault="00000000" w:rsidRPr="00000000" w14:paraId="000000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  <w:t xml:space="preserve">Figura 10: RFID.                        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11</w:t>
      </w:r>
    </w:p>
    <w:p w:rsidR="00000000" w:rsidDel="00000000" w:rsidP="00000000" w:rsidRDefault="00000000" w:rsidRPr="00000000" w14:paraId="000000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>
          <w:b w:val="1"/>
        </w:rPr>
      </w:pPr>
      <w:r w:rsidDel="00000000" w:rsidR="00000000" w:rsidRPr="00000000">
        <w:rPr>
          <w:rtl w:val="0"/>
        </w:rPr>
        <w:t xml:space="preserve">Figura 11: RFID (SDA 21).      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12</w:t>
      </w:r>
    </w:p>
    <w:p w:rsidR="00000000" w:rsidDel="00000000" w:rsidP="00000000" w:rsidRDefault="00000000" w:rsidRPr="00000000" w14:paraId="000000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>
          <w:b w:val="1"/>
        </w:rPr>
      </w:pPr>
      <w:r w:rsidDel="00000000" w:rsidR="00000000" w:rsidRPr="00000000">
        <w:rPr>
          <w:rtl w:val="0"/>
        </w:rPr>
        <w:t xml:space="preserve">Figura 12:RFID (SCK 14).      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12</w:t>
      </w:r>
    </w:p>
    <w:p w:rsidR="00000000" w:rsidDel="00000000" w:rsidP="00000000" w:rsidRDefault="00000000" w:rsidRPr="00000000" w14:paraId="000000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13: RFID (MOSI 12)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12</w:t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14: RFID (MISO 11).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13</w:t>
      </w:r>
    </w:p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15: RFID (GND).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13</w:t>
      </w:r>
    </w:p>
    <w:p w:rsidR="00000000" w:rsidDel="00000000" w:rsidP="00000000" w:rsidRDefault="00000000" w:rsidRPr="00000000" w14:paraId="000000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16: RFID (RST 14).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 13</w:t>
      </w:r>
    </w:p>
    <w:p w:rsidR="00000000" w:rsidDel="00000000" w:rsidP="00000000" w:rsidRDefault="00000000" w:rsidRPr="00000000" w14:paraId="000000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17: RFID (3.3V).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14</w:t>
      </w:r>
    </w:p>
    <w:p w:rsidR="00000000" w:rsidDel="00000000" w:rsidP="00000000" w:rsidRDefault="00000000" w:rsidRPr="00000000" w14:paraId="00000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10.79999999999995" w:lineRule="auto"/>
        <w:rPr>
          <w:b w:val="1"/>
        </w:rPr>
      </w:pPr>
      <w:r w:rsidDel="00000000" w:rsidR="00000000" w:rsidRPr="00000000">
        <w:rPr>
          <w:rtl w:val="0"/>
        </w:rPr>
        <w:t xml:space="preserve">Figura 18: Tela inicial do GitHub.                                                        </w:t>
      </w:r>
      <w:r w:rsidDel="00000000" w:rsidR="00000000" w:rsidRPr="00000000">
        <w:rPr>
          <w:b w:val="1"/>
          <w:rtl w:val="0"/>
        </w:rPr>
        <w:t xml:space="preserve"> 14</w:t>
      </w:r>
    </w:p>
    <w:p w:rsidR="00000000" w:rsidDel="00000000" w:rsidP="00000000" w:rsidRDefault="00000000" w:rsidRPr="00000000" w14:paraId="000000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10.79999999999995" w:lineRule="auto"/>
        <w:rPr>
          <w:b w:val="1"/>
        </w:rPr>
      </w:pPr>
      <w:r w:rsidDel="00000000" w:rsidR="00000000" w:rsidRPr="00000000">
        <w:rPr>
          <w:rtl w:val="0"/>
        </w:rPr>
        <w:t xml:space="preserve">Figura 19: Tela de Login do GitHub.                                                 </w:t>
      </w:r>
      <w:r w:rsidDel="00000000" w:rsidR="00000000" w:rsidRPr="00000000">
        <w:rPr>
          <w:b w:val="1"/>
          <w:rtl w:val="0"/>
        </w:rPr>
        <w:t xml:space="preserve">  15</w:t>
      </w:r>
    </w:p>
    <w:p w:rsidR="00000000" w:rsidDel="00000000" w:rsidP="00000000" w:rsidRDefault="00000000" w:rsidRPr="00000000" w14:paraId="000000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20: Acesso a repositório do Inteli.                                    </w:t>
      </w:r>
      <w:r w:rsidDel="00000000" w:rsidR="00000000" w:rsidRPr="00000000">
        <w:rPr>
          <w:b w:val="1"/>
          <w:rtl w:val="0"/>
        </w:rPr>
        <w:t xml:space="preserve">  15</w:t>
      </w:r>
    </w:p>
    <w:p w:rsidR="00000000" w:rsidDel="00000000" w:rsidP="00000000" w:rsidRDefault="00000000" w:rsidRPr="00000000" w14:paraId="000000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21: Instruções de navegação.                                               </w:t>
      </w:r>
      <w:r w:rsidDel="00000000" w:rsidR="00000000" w:rsidRPr="00000000">
        <w:rPr>
          <w:b w:val="1"/>
          <w:rtl w:val="0"/>
        </w:rPr>
        <w:t xml:space="preserve"> 15</w:t>
      </w:r>
    </w:p>
    <w:p w:rsidR="00000000" w:rsidDel="00000000" w:rsidP="00000000" w:rsidRDefault="00000000" w:rsidRPr="00000000" w14:paraId="000000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22: Botão de Fork.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16</w:t>
      </w:r>
    </w:p>
    <w:p w:rsidR="00000000" w:rsidDel="00000000" w:rsidP="00000000" w:rsidRDefault="00000000" w:rsidRPr="00000000" w14:paraId="000000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23: Página de download do Arduino IDE.                        </w:t>
      </w:r>
      <w:r w:rsidDel="00000000" w:rsidR="00000000" w:rsidRPr="00000000">
        <w:rPr>
          <w:b w:val="1"/>
          <w:rtl w:val="0"/>
        </w:rPr>
        <w:t xml:space="preserve">16</w:t>
      </w:r>
    </w:p>
    <w:p w:rsidR="00000000" w:rsidDel="00000000" w:rsidP="00000000" w:rsidRDefault="00000000" w:rsidRPr="00000000" w14:paraId="000000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24: Área para criação de abertura do arquivo no Arduino IDE.          16</w:t>
      </w:r>
    </w:p>
    <w:p w:rsidR="00000000" w:rsidDel="00000000" w:rsidP="00000000" w:rsidRDefault="00000000" w:rsidRPr="00000000" w14:paraId="000000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25: Destaque para a porta “UART”.                                 </w:t>
      </w:r>
      <w:r w:rsidDel="00000000" w:rsidR="00000000" w:rsidRPr="00000000">
        <w:rPr>
          <w:b w:val="1"/>
          <w:rtl w:val="0"/>
        </w:rPr>
        <w:t xml:space="preserve">    17</w:t>
      </w:r>
    </w:p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26: Conferir a board e a porta.                                        </w:t>
      </w:r>
      <w:r w:rsidDel="00000000" w:rsidR="00000000" w:rsidRPr="00000000">
        <w:rPr>
          <w:b w:val="1"/>
          <w:rtl w:val="0"/>
        </w:rPr>
        <w:t xml:space="preserve">      17</w:t>
      </w:r>
    </w:p>
    <w:p w:rsidR="00000000" w:rsidDel="00000000" w:rsidP="00000000" w:rsidRDefault="00000000" w:rsidRPr="00000000" w14:paraId="000000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27: Encaminhamento para a seleção de outra board ou porta. 17</w:t>
      </w:r>
    </w:p>
    <w:p w:rsidR="00000000" w:rsidDel="00000000" w:rsidP="00000000" w:rsidRDefault="00000000" w:rsidRPr="00000000" w14:paraId="000000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28: Seleção da board e porta correta .                          </w:t>
      </w:r>
      <w:r w:rsidDel="00000000" w:rsidR="00000000" w:rsidRPr="00000000">
        <w:rPr>
          <w:b w:val="1"/>
          <w:rtl w:val="0"/>
        </w:rPr>
        <w:t xml:space="preserve">  17</w:t>
      </w:r>
    </w:p>
    <w:p w:rsidR="00000000" w:rsidDel="00000000" w:rsidP="00000000" w:rsidRDefault="00000000" w:rsidRPr="00000000" w14:paraId="000000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29: Seta de uploading.                                                           </w:t>
      </w:r>
      <w:r w:rsidDel="00000000" w:rsidR="00000000" w:rsidRPr="00000000">
        <w:rPr>
          <w:b w:val="1"/>
          <w:rtl w:val="0"/>
        </w:rPr>
        <w:t xml:space="preserve">   17</w:t>
      </w:r>
    </w:p>
    <w:p w:rsidR="00000000" w:rsidDel="00000000" w:rsidP="00000000" w:rsidRDefault="00000000" w:rsidRPr="00000000" w14:paraId="000000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30: Exemplificação do microcontrolador utilizado e as portas nele presentes, além da estruturação 3d de paredes de teste.                        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18</w:t>
      </w:r>
    </w:p>
    <w:p w:rsidR="00000000" w:rsidDel="00000000" w:rsidP="00000000" w:rsidRDefault="00000000" w:rsidRPr="00000000" w14:paraId="000000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31: Equipamentos para instalação do microcontrolador (como Beacon) na energia elétrica.                                                          </w:t>
      </w:r>
      <w:r w:rsidDel="00000000" w:rsidR="00000000" w:rsidRPr="00000000">
        <w:rPr>
          <w:b w:val="1"/>
          <w:rtl w:val="0"/>
        </w:rPr>
        <w:t xml:space="preserve">     19</w:t>
      </w:r>
    </w:p>
    <w:p w:rsidR="00000000" w:rsidDel="00000000" w:rsidP="00000000" w:rsidRDefault="00000000" w:rsidRPr="00000000" w14:paraId="000000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32: Tela de Login.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20</w:t>
      </w:r>
    </w:p>
    <w:p w:rsidR="00000000" w:rsidDel="00000000" w:rsidP="00000000" w:rsidRDefault="00000000" w:rsidRPr="00000000" w14:paraId="000000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33: Tela de configuração para novo acesso.                           </w:t>
      </w:r>
      <w:r w:rsidDel="00000000" w:rsidR="00000000" w:rsidRPr="00000000">
        <w:rPr>
          <w:b w:val="1"/>
          <w:rtl w:val="0"/>
        </w:rPr>
        <w:t xml:space="preserve">   20</w:t>
      </w:r>
    </w:p>
    <w:p w:rsidR="00000000" w:rsidDel="00000000" w:rsidP="00000000" w:rsidRDefault="00000000" w:rsidRPr="00000000" w14:paraId="000000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02.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34: Tela de edição de áreas.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 21</w:t>
      </w:r>
    </w:p>
    <w:p w:rsidR="00000000" w:rsidDel="00000000" w:rsidP="00000000" w:rsidRDefault="00000000" w:rsidRPr="00000000" w14:paraId="000000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942.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35: Tela de informações essenciais.                                               </w:t>
      </w:r>
      <w:r w:rsidDel="00000000" w:rsidR="00000000" w:rsidRPr="00000000">
        <w:rPr>
          <w:b w:val="1"/>
          <w:rtl w:val="0"/>
        </w:rPr>
        <w:t xml:space="preserve">21</w:t>
      </w:r>
    </w:p>
    <w:p w:rsidR="00000000" w:rsidDel="00000000" w:rsidP="00000000" w:rsidRDefault="00000000" w:rsidRPr="00000000" w14:paraId="00000066">
      <w:pPr>
        <w:tabs>
          <w:tab w:val="left" w:pos="708"/>
          <w:tab w:val="left" w:pos="1416"/>
          <w:tab w:val="left" w:pos="2124"/>
          <w:tab w:val="left" w:pos="2832"/>
          <w:tab w:val="left" w:pos="4502.4"/>
          <w:tab w:val="left" w:pos="6212.4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36: Tela de conexão com os Beacons.  </w:t>
        <w:tab/>
        <w:tab/>
        <w:tab/>
        <w:tab/>
        <w:t xml:space="preserve">  </w:t>
      </w:r>
      <w:r w:rsidDel="00000000" w:rsidR="00000000" w:rsidRPr="00000000">
        <w:rPr>
          <w:b w:val="1"/>
          <w:rtl w:val="0"/>
        </w:rPr>
        <w:t xml:space="preserve">22</w:t>
      </w:r>
    </w:p>
    <w:p w:rsidR="00000000" w:rsidDel="00000000" w:rsidP="00000000" w:rsidRDefault="00000000" w:rsidRPr="00000000" w14:paraId="000000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37: Tela de escolha dos Beacons para conexão. </w:t>
        <w:tab/>
        <w:t xml:space="preserve">             </w:t>
      </w:r>
      <w:r w:rsidDel="00000000" w:rsidR="00000000" w:rsidRPr="00000000">
        <w:rPr>
          <w:b w:val="1"/>
          <w:rtl w:val="0"/>
        </w:rPr>
        <w:t xml:space="preserve"> 22</w:t>
      </w:r>
    </w:p>
    <w:p w:rsidR="00000000" w:rsidDel="00000000" w:rsidP="00000000" w:rsidRDefault="00000000" w:rsidRPr="00000000" w14:paraId="000000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02.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38: Tela de conexão da Tag.</w:t>
        <w:tab/>
        <w:tab/>
        <w:tab/>
        <w:t xml:space="preserve">                            </w:t>
      </w:r>
      <w:r w:rsidDel="00000000" w:rsidR="00000000" w:rsidRPr="00000000">
        <w:rPr>
          <w:b w:val="1"/>
          <w:rtl w:val="0"/>
        </w:rPr>
        <w:t xml:space="preserve">  23</w:t>
      </w:r>
    </w:p>
    <w:p w:rsidR="00000000" w:rsidDel="00000000" w:rsidP="00000000" w:rsidRDefault="00000000" w:rsidRPr="00000000" w14:paraId="000000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02.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39: Tela de amostragem das Tags que estão dentro ou fora do ambiente.                             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23</w:t>
      </w:r>
    </w:p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40: Tela de diagnósticos a respeito do ambiente e os Beacons nele instalados.                                                                                                      </w:t>
      </w:r>
      <w:r w:rsidDel="00000000" w:rsidR="00000000" w:rsidRPr="00000000">
        <w:rPr>
          <w:b w:val="1"/>
          <w:rtl w:val="0"/>
        </w:rPr>
        <w:t xml:space="preserve">     24</w:t>
      </w:r>
    </w:p>
    <w:p w:rsidR="00000000" w:rsidDel="00000000" w:rsidP="00000000" w:rsidRDefault="00000000" w:rsidRPr="00000000" w14:paraId="000000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41: Tela para edição ou criação de um novo ambiente.      </w:t>
      </w:r>
      <w:r w:rsidDel="00000000" w:rsidR="00000000" w:rsidRPr="00000000">
        <w:rPr>
          <w:b w:val="1"/>
          <w:rtl w:val="0"/>
        </w:rPr>
        <w:t xml:space="preserve"> 24</w:t>
      </w:r>
    </w:p>
    <w:p w:rsidR="00000000" w:rsidDel="00000000" w:rsidP="00000000" w:rsidRDefault="00000000" w:rsidRPr="00000000" w14:paraId="000000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42: Tela para diagnóstico da Tag.                                                  </w:t>
      </w:r>
      <w:r w:rsidDel="00000000" w:rsidR="00000000" w:rsidRPr="00000000">
        <w:rPr>
          <w:b w:val="1"/>
          <w:rtl w:val="0"/>
        </w:rPr>
        <w:t xml:space="preserve">   25</w:t>
      </w:r>
    </w:p>
    <w:p w:rsidR="00000000" w:rsidDel="00000000" w:rsidP="00000000" w:rsidRDefault="00000000" w:rsidRPr="00000000" w14:paraId="000000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43: Tela de pré-requisitos para o RFID.                                       </w:t>
      </w:r>
      <w:r w:rsidDel="00000000" w:rsidR="00000000" w:rsidRPr="00000000">
        <w:rPr>
          <w:b w:val="1"/>
          <w:rtl w:val="0"/>
        </w:rPr>
        <w:t xml:space="preserve">  25</w:t>
      </w:r>
    </w:p>
    <w:p w:rsidR="00000000" w:rsidDel="00000000" w:rsidP="00000000" w:rsidRDefault="00000000" w:rsidRPr="00000000" w14:paraId="000000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44: Tela de informações contidas no RFID.                                </w:t>
      </w:r>
      <w:r w:rsidDel="00000000" w:rsidR="00000000" w:rsidRPr="00000000">
        <w:rPr>
          <w:b w:val="1"/>
          <w:rtl w:val="0"/>
        </w:rPr>
        <w:t xml:space="preserve">26</w:t>
      </w:r>
    </w:p>
    <w:p w:rsidR="00000000" w:rsidDel="00000000" w:rsidP="00000000" w:rsidRDefault="00000000" w:rsidRPr="00000000" w14:paraId="000000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45: Tela de informações lidas pelo RFID. </w:t>
        <w:tab/>
        <w:tab/>
        <w:t xml:space="preserve">         </w:t>
      </w:r>
      <w:r w:rsidDel="00000000" w:rsidR="00000000" w:rsidRPr="00000000">
        <w:rPr>
          <w:b w:val="1"/>
          <w:rtl w:val="0"/>
        </w:rPr>
        <w:t xml:space="preserve">    26</w:t>
      </w:r>
    </w:p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6572.4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46: Tela de home (dashboards) para controle de entradas e saídas, além de Tags conectadas por área.                       </w:t>
      </w:r>
      <w:r w:rsidDel="00000000" w:rsidR="00000000" w:rsidRPr="00000000">
        <w:rPr>
          <w:b w:val="1"/>
          <w:rtl w:val="0"/>
        </w:rPr>
        <w:t xml:space="preserve">     27</w:t>
      </w:r>
    </w:p>
    <w:p w:rsidR="00000000" w:rsidDel="00000000" w:rsidP="00000000" w:rsidRDefault="00000000" w:rsidRPr="00000000" w14:paraId="000000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47: Tela para edição do perfil destinado ao usuário.                  </w:t>
      </w:r>
      <w:r w:rsidDel="00000000" w:rsidR="00000000" w:rsidRPr="00000000">
        <w:rPr>
          <w:b w:val="1"/>
          <w:rtl w:val="0"/>
        </w:rPr>
        <w:t xml:space="preserve">  27 </w:t>
      </w:r>
    </w:p>
    <w:p w:rsidR="00000000" w:rsidDel="00000000" w:rsidP="00000000" w:rsidRDefault="00000000" w:rsidRPr="00000000" w14:paraId="000000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48: Tela para registro de novos usuários da Tag.                           </w:t>
      </w:r>
      <w:r w:rsidDel="00000000" w:rsidR="00000000" w:rsidRPr="00000000">
        <w:rPr>
          <w:b w:val="1"/>
          <w:rtl w:val="0"/>
        </w:rPr>
        <w:t xml:space="preserve">28</w:t>
      </w:r>
    </w:p>
    <w:p w:rsidR="00000000" w:rsidDel="00000000" w:rsidP="00000000" w:rsidRDefault="00000000" w:rsidRPr="00000000" w14:paraId="000000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49: Tela para área de diagnóstico das Tags.                                  </w:t>
      </w:r>
      <w:r w:rsidDel="00000000" w:rsidR="00000000" w:rsidRPr="00000000">
        <w:rPr>
          <w:b w:val="1"/>
          <w:rtl w:val="0"/>
        </w:rPr>
        <w:t xml:space="preserve">   28</w:t>
      </w:r>
    </w:p>
    <w:p w:rsidR="00000000" w:rsidDel="00000000" w:rsidP="00000000" w:rsidRDefault="00000000" w:rsidRPr="00000000" w14:paraId="000000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50: Tela para diagnóstico dos Beacons.                                           </w:t>
      </w:r>
      <w:r w:rsidDel="00000000" w:rsidR="00000000" w:rsidRPr="00000000">
        <w:rPr>
          <w:b w:val="1"/>
          <w:rtl w:val="0"/>
        </w:rPr>
        <w:t xml:space="preserve">   29</w:t>
      </w:r>
    </w:p>
    <w:p w:rsidR="00000000" w:rsidDel="00000000" w:rsidP="00000000" w:rsidRDefault="00000000" w:rsidRPr="00000000" w14:paraId="000000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Figura 51: Tela para edição de Beacons.                                                             </w:t>
      </w:r>
      <w:r w:rsidDel="00000000" w:rsidR="00000000" w:rsidRPr="00000000">
        <w:rPr>
          <w:b w:val="1"/>
          <w:rtl w:val="0"/>
        </w:rPr>
        <w:t xml:space="preserve">29</w:t>
      </w:r>
    </w:p>
    <w:p w:rsidR="00000000" w:rsidDel="00000000" w:rsidP="00000000" w:rsidRDefault="00000000" w:rsidRPr="00000000" w14:paraId="000000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10.79999999999995" w:lineRule="auto"/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10.79999999999995" w:lineRule="auto"/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3p4k6d3g6219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rlngioqecbyk" w:id="5"/>
      <w:bookmarkEnd w:id="5"/>
      <w:r w:rsidDel="00000000" w:rsidR="00000000" w:rsidRPr="00000000">
        <w:rPr>
          <w:rtl w:val="0"/>
        </w:rPr>
        <w:t xml:space="preserve">1.1. Solução </w:t>
      </w:r>
    </w:p>
    <w:p w:rsidR="00000000" w:rsidDel="00000000" w:rsidP="00000000" w:rsidRDefault="00000000" w:rsidRPr="00000000" w14:paraId="000000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 objetivo da solução é a localização de pessoas em ambientes termossensíveis.</w:t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Inicialmente, a partir dos materiais disponibilizados pelo cliente e o workshop com a equipe, foram dadas opções de ativos  para escolha do time. Nota-se, como sugestões do cliente, o fluxo de objetos entre as salas da instalação, objetos estáticos dentro de galpões/salas e pessoas que trabalham em ambientes termossensíveis.</w:t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  </w:t>
        <w:tab/>
        <w:t xml:space="preserve">A proposta de solução que indica a localização de trabalhadores em possíveis ambientes termossensíveis, pode identificar fatores de ganho para a empresa, como a agilidade no controle de salas e departamentos, além da melhor gestão de funcionários nesses espaços, gerando vantagem competitiva.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Os benefícios trazidos pela solução incluem o monitoramento da jornada de trabalho em ambientes com restrição de temperatura, garantindo a manutenção da segurança dos funcionários nos diversos espaços da empresa.</w:t>
      </w:r>
    </w:p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De acordo com o cliente, uma solução que tenha uma boa durabilidade de energia,  localização precisa (com o desvio de até 5 metros), além da estruturação adequada e armazenamento da última localização do ativo, afim de facilitar a visualização das informações para o analista desses dados, seriam os fatores essenciais de avaliação e funcionalidade para a empresa.</w:t>
      </w:r>
    </w:p>
    <w:p w:rsidR="00000000" w:rsidDel="00000000" w:rsidP="00000000" w:rsidRDefault="00000000" w:rsidRPr="00000000" w14:paraId="0000008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ua1n23sm6vd6" w:id="6"/>
      <w:bookmarkEnd w:id="6"/>
      <w:r w:rsidDel="00000000" w:rsidR="00000000" w:rsidRPr="00000000">
        <w:rPr>
          <w:rtl w:val="0"/>
        </w:rPr>
        <w:t xml:space="preserve">1.2. Arquitetura da Solução </w:t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5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8666" cy="4891722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9082" r="0" t="628"/>
                    <a:stretch>
                      <a:fillRect/>
                    </a:stretch>
                  </pic:blipFill>
                  <pic:spPr>
                    <a:xfrm>
                      <a:off x="0" y="0"/>
                      <a:ext cx="3828666" cy="489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1: Arquitetura de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/>
      </w:pPr>
      <w:r w:rsidDel="00000000" w:rsidR="00000000" w:rsidRPr="00000000">
        <w:rPr>
          <w:highlight w:val="white"/>
          <w:rtl w:val="0"/>
        </w:rPr>
        <w:tab/>
      </w:r>
      <w:r w:rsidDel="00000000" w:rsidR="00000000" w:rsidRPr="00000000">
        <w:rPr>
          <w:rtl w:val="0"/>
        </w:rPr>
        <w:t xml:space="preserve">Os Beacons (Figura 2) possuem comunicação entre si para o cálculo de distância entre os 3 dispositivos e a Tag principal.</w:t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ab/>
        <w:t xml:space="preserve">A Tag (Figura 3) obtém comunicação com os Beacons e o Servidor Node.JS.</w:t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>
          <w:color w:val="202124"/>
        </w:rPr>
      </w:pPr>
      <w:r w:rsidDel="00000000" w:rsidR="00000000" w:rsidRPr="00000000">
        <w:rPr>
          <w:rtl w:val="0"/>
        </w:rPr>
        <w:tab/>
        <w:t xml:space="preserve">O RFID (Figura 4) é </w:t>
      </w:r>
      <w:r w:rsidDel="00000000" w:rsidR="00000000" w:rsidRPr="00000000">
        <w:rPr>
          <w:color w:val="202124"/>
          <w:rtl w:val="0"/>
        </w:rPr>
        <w:t xml:space="preserve"> acoplado a Tag para que o usuário possa acessá-la(ter o credenciamento) a partir do seu cartão de funcionário.</w:t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 roteador (Figura 6) envia informações da rede, a partir da Tag para o Servidor Web.</w:t>
      </w:r>
    </w:p>
    <w:p w:rsidR="00000000" w:rsidDel="00000000" w:rsidP="00000000" w:rsidRDefault="00000000" w:rsidRPr="00000000" w14:paraId="000000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>
          <w:color w:val="202124"/>
        </w:rPr>
      </w:pPr>
      <w:r w:rsidDel="00000000" w:rsidR="00000000" w:rsidRPr="00000000">
        <w:rPr>
          <w:color w:val="202124"/>
          <w:rtl w:val="0"/>
        </w:rPr>
        <w:tab/>
        <w:t xml:space="preserve">O Node.JS (Figura 7) condiz com a dinamicidade da interface web, combinada à ações transpostas pelo hardware.</w:t>
      </w:r>
    </w:p>
    <w:p w:rsidR="00000000" w:rsidDel="00000000" w:rsidP="00000000" w:rsidRDefault="00000000" w:rsidRPr="00000000" w14:paraId="000000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0" w:firstLine="0"/>
        <w:jc w:val="both"/>
        <w:rPr/>
      </w:pPr>
      <w:r w:rsidDel="00000000" w:rsidR="00000000" w:rsidRPr="00000000">
        <w:rPr>
          <w:color w:val="202124"/>
          <w:rtl w:val="0"/>
        </w:rPr>
        <w:tab/>
        <w:t xml:space="preserve">Por fim, destaca-se a  interface web (Figura 8) que se relaciona com aspectos do hardware.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2597086" cy="1669556"/>
            <wp:effectExtent b="0" l="0" r="0" t="0"/>
            <wp:docPr id="6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7086" cy="1669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highlight w:val="white"/>
          <w:rtl w:val="0"/>
        </w:rPr>
        <w:t xml:space="preserve">Figura 2: Beacons são m</w:t>
      </w:r>
      <w:r w:rsidDel="00000000" w:rsidR="00000000" w:rsidRPr="00000000">
        <w:rPr>
          <w:rtl w:val="0"/>
        </w:rPr>
        <w:t xml:space="preserve">icrocontroladores de máxima performance ESP32-S3.</w:t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087374" cy="2054817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7374" cy="2054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3: Tag corresponde ao microcontrolador que estará acoplado ao usuário.</w:t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87449" cy="2360584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7449" cy="2360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color w:val="202124"/>
        </w:rPr>
      </w:pPr>
      <w:r w:rsidDel="00000000" w:rsidR="00000000" w:rsidRPr="00000000">
        <w:rPr>
          <w:rtl w:val="0"/>
        </w:rPr>
        <w:t xml:space="preserve">Figura 4: </w:t>
      </w:r>
      <w:r w:rsidDel="00000000" w:rsidR="00000000" w:rsidRPr="00000000">
        <w:rPr>
          <w:color w:val="202124"/>
          <w:rtl w:val="0"/>
        </w:rPr>
        <w:t xml:space="preserve">O RFID utiliza ondas eletromagnéticas para identificar objetos alimentados pela energia de ondas eletromagnéticas.</w:t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1390650" cy="2020395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0" l="0" r="0" t="696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020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202124"/>
        </w:rPr>
      </w:pPr>
      <w:r w:rsidDel="00000000" w:rsidR="00000000" w:rsidRPr="00000000">
        <w:rPr>
          <w:rtl w:val="0"/>
        </w:rPr>
        <w:t xml:space="preserve">Figura 5: </w:t>
      </w:r>
      <w:r w:rsidDel="00000000" w:rsidR="00000000" w:rsidRPr="00000000">
        <w:rPr>
          <w:color w:val="202124"/>
          <w:rtl w:val="0"/>
        </w:rPr>
        <w:t xml:space="preserve">O cartão  RFID utilizado é alimentado por energia eletromagnética e, a partir do cadastro de funcionário, é possível identificá-lo em contato com o módulo RFID.</w:t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2277618" cy="1673352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8083"/>
                    <a:stretch>
                      <a:fillRect/>
                    </a:stretch>
                  </pic:blipFill>
                  <pic:spPr>
                    <a:xfrm>
                      <a:off x="0" y="0"/>
                      <a:ext cx="2277618" cy="1673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6: O roteador mantém os dispositivos conectados à rede.</w:t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96896" cy="1335547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6896" cy="1335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7: Node JS comporta-se como um ambiente de código aberto que permite páginas web dinâmicas.</w:t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44444" cy="1673352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4444" cy="1673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8: Software que se relaciona com a posição e tempo da Tag dentro do ambiente, além de informações adicionais.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ab/>
        <w:t xml:space="preserve">Primordialmente, indica-se que a Tag esteja disponível para que o funcionário Atech recolha, juntamente com EPIs (Equipamentos de Proteção Individual), normalmente utilizadas em ambientes com temperaturas críticas e de risco para a saúde humana. </w:t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sz w:val="23"/>
          <w:szCs w:val="23"/>
          <w:highlight w:val="white"/>
        </w:rPr>
      </w:pPr>
      <w:r w:rsidDel="00000000" w:rsidR="00000000" w:rsidRPr="00000000">
        <w:rPr>
          <w:highlight w:val="white"/>
          <w:rtl w:val="0"/>
        </w:rPr>
        <w:tab/>
        <w:t xml:space="preserve">Para que o trabalhador que está utilizando a Tag seja reconhecido, é necessário aproximar o cartão RFID (cartão único de cada trabalhador). A ideia principal consiste na identificação se o funcionário entrou ou saiu do ambiente.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uvfjwzlomuzy" w:id="7"/>
      <w:bookmarkEnd w:id="7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jafy6yk85z5g" w:id="8"/>
      <w:bookmarkEnd w:id="8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A7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1- Beacons</w:t>
      </w:r>
    </w:p>
    <w:p w:rsidR="00000000" w:rsidDel="00000000" w:rsidP="00000000" w:rsidRDefault="00000000" w:rsidRPr="00000000" w14:paraId="000000A8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</w:t>
      </w:r>
      <w:r w:rsidDel="00000000" w:rsidR="00000000" w:rsidRPr="00000000">
        <w:rPr>
          <w:b w:val="1"/>
          <w:rtl w:val="0"/>
        </w:rPr>
        <w:t xml:space="preserve">arca/ modelo: </w:t>
      </w:r>
      <w:r w:rsidDel="00000000" w:rsidR="00000000" w:rsidRPr="00000000">
        <w:rPr>
          <w:rtl w:val="0"/>
        </w:rPr>
        <w:t xml:space="preserve">ESP 32-S3</w:t>
      </w:r>
      <w:r w:rsidDel="00000000" w:rsidR="00000000" w:rsidRPr="00000000">
        <w:rPr>
          <w:rtl w:val="0"/>
        </w:rPr>
        <w:t xml:space="preserve"> NodeMCU - IoT com WiFi;</w:t>
      </w:r>
    </w:p>
    <w:p w:rsidR="00000000" w:rsidDel="00000000" w:rsidP="00000000" w:rsidRDefault="00000000" w:rsidRPr="00000000" w14:paraId="000000A9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</w:t>
      </w:r>
      <w:r w:rsidDel="00000000" w:rsidR="00000000" w:rsidRPr="00000000">
        <w:rPr>
          <w:rtl w:val="0"/>
        </w:rPr>
        <w:t xml:space="preserve"> Calcula a distância entre Beacons e Tag.</w:t>
      </w:r>
    </w:p>
    <w:p w:rsidR="00000000" w:rsidDel="00000000" w:rsidP="00000000" w:rsidRDefault="00000000" w:rsidRPr="00000000" w14:paraId="000000AA">
      <w:pPr>
        <w:widowControl w:val="0"/>
        <w:spacing w:after="0"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2- Tag</w:t>
      </w:r>
    </w:p>
    <w:p w:rsidR="00000000" w:rsidDel="00000000" w:rsidP="00000000" w:rsidRDefault="00000000" w:rsidRPr="00000000" w14:paraId="000000AC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ESP32S3 NodeMCU, IoT com WiFi;</w:t>
      </w:r>
    </w:p>
    <w:p w:rsidR="00000000" w:rsidDel="00000000" w:rsidP="00000000" w:rsidRDefault="00000000" w:rsidRPr="00000000" w14:paraId="000000AD">
      <w:pPr>
        <w:widowControl w:val="0"/>
        <w:spacing w:after="0" w:line="276" w:lineRule="auto"/>
        <w:rPr>
          <w:color w:val="202124"/>
          <w:highlight w:val="white"/>
        </w:rPr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Componente que realiza o cálculo de trilateração e envia informações para o Node JS.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3 - Roteador</w:t>
      </w:r>
    </w:p>
    <w:p w:rsidR="00000000" w:rsidDel="00000000" w:rsidP="00000000" w:rsidRDefault="00000000" w:rsidRPr="00000000" w14:paraId="000000B0">
      <w:pPr>
        <w:widowControl w:val="0"/>
        <w:spacing w:after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Marca/modelo: Será escolhido pela Atech (-)</w:t>
      </w:r>
    </w:p>
    <w:p w:rsidR="00000000" w:rsidDel="00000000" w:rsidP="00000000" w:rsidRDefault="00000000" w:rsidRPr="00000000" w14:paraId="000000B1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color w:val="202124"/>
          <w:highlight w:val="white"/>
          <w:rtl w:val="0"/>
        </w:rPr>
        <w:t xml:space="preserve">Manter a Tag conectada à internet.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4- RFID</w:t>
      </w:r>
    </w:p>
    <w:p w:rsidR="00000000" w:rsidDel="00000000" w:rsidP="00000000" w:rsidRDefault="00000000" w:rsidRPr="00000000" w14:paraId="000000B4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RFID mfrc522</w:t>
      </w:r>
    </w:p>
    <w:p w:rsidR="00000000" w:rsidDel="00000000" w:rsidP="00000000" w:rsidRDefault="00000000" w:rsidRPr="00000000" w14:paraId="000000B5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Forma de identificar o usuário da Tag, a partir da aproximação do cartão de funcionário.</w:t>
      </w:r>
    </w:p>
    <w:p w:rsidR="00000000" w:rsidDel="00000000" w:rsidP="00000000" w:rsidRDefault="00000000" w:rsidRPr="00000000" w14:paraId="000000B6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5- Cartão RFID</w:t>
      </w:r>
    </w:p>
    <w:p w:rsidR="00000000" w:rsidDel="00000000" w:rsidP="00000000" w:rsidRDefault="00000000" w:rsidRPr="00000000" w14:paraId="000000B9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Cartão Rfid Programável Mifare 13,56Mhz;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Identificador único do funcionário Atech.</w:t>
      </w:r>
    </w:p>
    <w:p w:rsidR="00000000" w:rsidDel="00000000" w:rsidP="00000000" w:rsidRDefault="00000000" w:rsidRPr="00000000" w14:paraId="000000BB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6- Protoboard</w:t>
      </w:r>
    </w:p>
    <w:p w:rsidR="00000000" w:rsidDel="00000000" w:rsidP="00000000" w:rsidRDefault="00000000" w:rsidRPr="00000000" w14:paraId="000000BD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Protoboard de 830 pontos;</w:t>
      </w:r>
    </w:p>
    <w:p w:rsidR="00000000" w:rsidDel="00000000" w:rsidP="00000000" w:rsidRDefault="00000000" w:rsidRPr="00000000" w14:paraId="000000BE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Placa de prototipagem, facilitando a montagem e dispensando o uso da solda.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7- Jumper</w:t>
      </w:r>
    </w:p>
    <w:p w:rsidR="00000000" w:rsidDel="00000000" w:rsidP="00000000" w:rsidRDefault="00000000" w:rsidRPr="00000000" w14:paraId="000000C1">
      <w:pPr>
        <w:widowControl w:val="0"/>
        <w:spacing w:after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Jumper Premium 40p x 20cm - (Macho / Macho; Macho / Fêmea; Fêmea / Fêmea);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Conectar as pinagens adequadas entre os dispositivos e o Esp 32-S3.</w:t>
      </w:r>
    </w:p>
    <w:p w:rsidR="00000000" w:rsidDel="00000000" w:rsidP="00000000" w:rsidRDefault="00000000" w:rsidRPr="00000000" w14:paraId="000000C3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8- Resistores</w:t>
      </w:r>
    </w:p>
    <w:p w:rsidR="00000000" w:rsidDel="00000000" w:rsidP="00000000" w:rsidRDefault="00000000" w:rsidRPr="00000000" w14:paraId="000000C5">
      <w:pPr>
        <w:widowControl w:val="0"/>
        <w:spacing w:after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Resistor 120 Ohm 5% 1/4w;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after="0" w:line="276" w:lineRule="auto"/>
        <w:rPr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Função:  </w:t>
      </w:r>
      <w:r w:rsidDel="00000000" w:rsidR="00000000" w:rsidRPr="00000000">
        <w:rPr>
          <w:rtl w:val="0"/>
        </w:rPr>
        <w:t xml:space="preserve">Limita o fluxo de corrente elétrica e evita que os dispositivos queimem.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9- Power bank</w:t>
      </w:r>
    </w:p>
    <w:p w:rsidR="00000000" w:rsidDel="00000000" w:rsidP="00000000" w:rsidRDefault="00000000" w:rsidRPr="00000000" w14:paraId="000000C9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Carregador Portátil Power Bank Pineng 10000 Mah V8 e Iphone;</w:t>
      </w:r>
    </w:p>
    <w:p w:rsidR="00000000" w:rsidDel="00000000" w:rsidP="00000000" w:rsidRDefault="00000000" w:rsidRPr="00000000" w14:paraId="000000CA">
      <w:pPr>
        <w:widowControl w:val="0"/>
        <w:spacing w:after="0" w:line="276" w:lineRule="auto"/>
        <w:rPr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Manter a alimentação de energia para a Tag.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10- Node.Js</w:t>
      </w:r>
    </w:p>
    <w:p w:rsidR="00000000" w:rsidDel="00000000" w:rsidP="00000000" w:rsidRDefault="00000000" w:rsidRPr="00000000" w14:paraId="000000CD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Node JS (servidor web);</w:t>
      </w:r>
    </w:p>
    <w:p w:rsidR="00000000" w:rsidDel="00000000" w:rsidP="00000000" w:rsidRDefault="00000000" w:rsidRPr="00000000" w14:paraId="000000CE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Enviar mensagem entre o Tag e a Interface web.</w:t>
      </w:r>
    </w:p>
    <w:p w:rsidR="00000000" w:rsidDel="00000000" w:rsidP="00000000" w:rsidRDefault="00000000" w:rsidRPr="00000000" w14:paraId="000000CF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11- Interface WEB</w:t>
      </w:r>
    </w:p>
    <w:p w:rsidR="00000000" w:rsidDel="00000000" w:rsidP="00000000" w:rsidRDefault="00000000" w:rsidRPr="00000000" w14:paraId="000000D1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Interface desenvolvida pelo grupo e entregue no final do projeto (formato HTML  e  CSS);</w:t>
      </w:r>
    </w:p>
    <w:p w:rsidR="00000000" w:rsidDel="00000000" w:rsidP="00000000" w:rsidRDefault="00000000" w:rsidRPr="00000000" w14:paraId="000000D2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Interface de contato direto com o usuário que terá acesso às localizações, facilitando a usabilidade.</w:t>
      </w:r>
    </w:p>
    <w:p w:rsidR="00000000" w:rsidDel="00000000" w:rsidP="00000000" w:rsidRDefault="00000000" w:rsidRPr="00000000" w14:paraId="000000D3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dq0hfd7wcjor" w:id="9"/>
      <w:bookmarkEnd w:id="9"/>
      <w:r w:rsidDel="00000000" w:rsidR="00000000" w:rsidRPr="00000000">
        <w:rPr>
          <w:rtl w:val="0"/>
        </w:rPr>
        <w:t xml:space="preserve">2.2. Componentes externos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12- Computador </w:t>
      </w:r>
    </w:p>
    <w:p w:rsidR="00000000" w:rsidDel="00000000" w:rsidP="00000000" w:rsidRDefault="00000000" w:rsidRPr="00000000" w14:paraId="000000D6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Computador utilizado pela Atech;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after="0" w:line="276" w:lineRule="auto"/>
        <w:rPr>
          <w:color w:val="202124"/>
          <w:highlight w:val="white"/>
        </w:rPr>
      </w:pPr>
      <w:r w:rsidDel="00000000" w:rsidR="00000000" w:rsidRPr="00000000">
        <w:rPr>
          <w:b w:val="1"/>
          <w:rtl w:val="0"/>
        </w:rPr>
        <w:t xml:space="preserve">Função:  </w:t>
      </w:r>
      <w:r w:rsidDel="00000000" w:rsidR="00000000" w:rsidRPr="00000000">
        <w:rPr>
          <w:rtl w:val="0"/>
        </w:rPr>
        <w:t xml:space="preserve">Compilar o código de gravação e acessar a plataforma web.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after="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13</w:t>
      </w:r>
      <w:r w:rsidDel="00000000" w:rsidR="00000000" w:rsidRPr="00000000">
        <w:rPr>
          <w:b w:val="1"/>
          <w:sz w:val="26"/>
          <w:szCs w:val="26"/>
          <w:rtl w:val="0"/>
        </w:rPr>
        <w:t xml:space="preserve">- Arduino IDE</w:t>
      </w:r>
    </w:p>
    <w:p w:rsidR="00000000" w:rsidDel="00000000" w:rsidP="00000000" w:rsidRDefault="00000000" w:rsidRPr="00000000" w14:paraId="000000DA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Marca/modelo: </w:t>
      </w:r>
      <w:r w:rsidDel="00000000" w:rsidR="00000000" w:rsidRPr="00000000">
        <w:rPr>
          <w:rtl w:val="0"/>
        </w:rPr>
        <w:t xml:space="preserve">Versão 1.8.19;</w:t>
      </w:r>
    </w:p>
    <w:p w:rsidR="00000000" w:rsidDel="00000000" w:rsidP="00000000" w:rsidRDefault="00000000" w:rsidRPr="00000000" w14:paraId="000000DB">
      <w:pPr>
        <w:widowControl w:val="0"/>
        <w:spacing w:after="0" w:line="276" w:lineRule="auto"/>
        <w:rPr/>
      </w:pPr>
      <w:r w:rsidDel="00000000" w:rsidR="00000000" w:rsidRPr="00000000">
        <w:rPr>
          <w:b w:val="1"/>
          <w:rtl w:val="0"/>
        </w:rPr>
        <w:t xml:space="preserve">Função: </w:t>
      </w:r>
      <w:r w:rsidDel="00000000" w:rsidR="00000000" w:rsidRPr="00000000">
        <w:rPr>
          <w:rtl w:val="0"/>
        </w:rPr>
        <w:t xml:space="preserve">Editar códigos e enviar para o esp32.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90ekkacut8u" w:id="10"/>
      <w:bookmarkEnd w:id="10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Para a conectividade entre front-end e back-end foi utilizado o  Node.js que configura-se como um ambiente de servidor de código aberto, além disso, permite a conectividade entre a plataforma e o hardware.  </w:t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  <w:tab/>
        <w:t xml:space="preserve">A fim de realizar a construção do sistema embarcado, foi utilizada a biblioteca Arduino HTTP e JSON, para que a comunicação entre interface e servidor seja feita.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v51amp5m28ia" w:id="11"/>
      <w:bookmarkEnd w:id="11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MONTAGEM DO RFID - TAG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Para a montagem da Tag, primordialmente, utiliza-se a protoboard, jumpers macho-fêmea, Esp 32-S3 e o RFID. A Tag será desbloqueada pelo cartão do usuário, dando início ao  processo de credenciamento da mesma, que será localizada. </w:t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1447399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1604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47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9: Montagem do RFID na Protoboard.</w:t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00200" cy="1976953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 b="0" l="0" r="0" t="565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976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10: RFID.</w:t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RFID possui 8 pinos que estão ligados pelo jumper a uma porta correspondente no Esp 32-S3. </w:t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Com o Esp 32-S3 encaixado na protoboard,  inicia-se  a conexão com o RFID:</w:t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4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SDA</w:t>
      </w:r>
      <w:r w:rsidDel="00000000" w:rsidR="00000000" w:rsidRPr="00000000">
        <w:rPr>
          <w:rtl w:val="0"/>
        </w:rPr>
        <w:t xml:space="preserve"> ligado na porta 21 do Esp 32-S3:</w:t>
      </w:r>
    </w:p>
    <w:p w:rsidR="00000000" w:rsidDel="00000000" w:rsidP="00000000" w:rsidRDefault="00000000" w:rsidRPr="00000000" w14:paraId="000000EA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SDA: </w:t>
      </w:r>
      <w:r w:rsidDel="00000000" w:rsidR="00000000" w:rsidRPr="00000000">
        <w:rPr>
          <w:rtl w:val="0"/>
        </w:rPr>
        <w:t xml:space="preserve">Para conectar o SDA, você deve encaixar o lado fêmea do jumper no pino correspondente ao SDA, o lado macho deve ser encaixado no furo correspondente a porta 21 do Esp 32-S3 .</w:t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15240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11: RFID (SDA 21).</w:t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SCK</w:t>
      </w:r>
      <w:r w:rsidDel="00000000" w:rsidR="00000000" w:rsidRPr="00000000">
        <w:rPr>
          <w:rtl w:val="0"/>
        </w:rPr>
        <w:t xml:space="preserve"> ligado na porta 14  do Esp 32-S3:</w:t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SCK: </w:t>
      </w:r>
      <w:r w:rsidDel="00000000" w:rsidR="00000000" w:rsidRPr="00000000">
        <w:rPr>
          <w:rtl w:val="0"/>
        </w:rPr>
        <w:t xml:space="preserve">Para conectar o SCK, você deve encaixar o lado fêmea do jumper no pino correspondente ao SCK, o lado macho deve ser encaixado no furo correspondente a porta 21 do Esp 32-S3.</w:t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14478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12:RFID (SCK 14).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3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MOSI</w:t>
      </w:r>
      <w:r w:rsidDel="00000000" w:rsidR="00000000" w:rsidRPr="00000000">
        <w:rPr>
          <w:rtl w:val="0"/>
        </w:rPr>
        <w:t xml:space="preserve"> ligado na porta 12 do Esp 32-S3:</w:t>
      </w:r>
    </w:p>
    <w:p w:rsidR="00000000" w:rsidDel="00000000" w:rsidP="00000000" w:rsidRDefault="00000000" w:rsidRPr="00000000" w14:paraId="000000F3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MOSI: </w:t>
      </w:r>
      <w:r w:rsidDel="00000000" w:rsidR="00000000" w:rsidRPr="00000000">
        <w:rPr>
          <w:rtl w:val="0"/>
        </w:rPr>
        <w:t xml:space="preserve">Para conectar o MOSI, você deve encaixar o lado fêmea do jumper no pino correspondente ao SDA, o lado macho deve ser encaixado no furo correspondente a porta 12 do  Esp 32-S3.</w:t>
      </w:r>
    </w:p>
    <w:p w:rsidR="00000000" w:rsidDel="00000000" w:rsidP="00000000" w:rsidRDefault="00000000" w:rsidRPr="00000000" w14:paraId="000000F4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Figura 13: RFID (MOSI 12)</w:t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5620220</wp:posOffset>
            </wp:positionH>
            <wp:positionV relativeFrom="page">
              <wp:posOffset>2968470</wp:posOffset>
            </wp:positionV>
            <wp:extent cx="4391025" cy="1536700"/>
            <wp:effectExtent b="0" l="0" r="0" t="0"/>
            <wp:wrapSquare wrapText="bothSides" distB="114300" distT="114300" distL="114300" distR="1143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3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MISO</w:t>
      </w:r>
      <w:r w:rsidDel="00000000" w:rsidR="00000000" w:rsidRPr="00000000">
        <w:rPr>
          <w:rtl w:val="0"/>
        </w:rPr>
        <w:t xml:space="preserve"> ligado na porta 11 do Esp 32-S3:</w:t>
      </w:r>
    </w:p>
    <w:p w:rsidR="00000000" w:rsidDel="00000000" w:rsidP="00000000" w:rsidRDefault="00000000" w:rsidRPr="00000000" w14:paraId="000000F6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MISO: </w:t>
      </w:r>
      <w:r w:rsidDel="00000000" w:rsidR="00000000" w:rsidRPr="00000000">
        <w:rPr>
          <w:rtl w:val="0"/>
        </w:rPr>
        <w:t xml:space="preserve">Para conectar o MISO, você deve encaixar o lado fêmea do jumper no pino correspondente ao MISO, o lado macho deve ser encaixado no furo correspondente a porta 11 do Esp 32-S3.</w:t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14732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Figura 14: RFID (MISO 11).</w:t>
      </w:r>
    </w:p>
    <w:p w:rsidR="00000000" w:rsidDel="00000000" w:rsidP="00000000" w:rsidRDefault="00000000" w:rsidRPr="00000000" w14:paraId="000000F8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Pino NC – Não conectado</w:t>
      </w:r>
    </w:p>
    <w:p w:rsidR="00000000" w:rsidDel="00000000" w:rsidP="00000000" w:rsidRDefault="00000000" w:rsidRPr="00000000" w14:paraId="000000F9">
      <w:pPr>
        <w:numPr>
          <w:ilvl w:val="0"/>
          <w:numId w:val="4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GND</w:t>
      </w:r>
      <w:r w:rsidDel="00000000" w:rsidR="00000000" w:rsidRPr="00000000">
        <w:rPr>
          <w:rtl w:val="0"/>
        </w:rPr>
        <w:t xml:space="preserve">  ligado na porta GND  do Esp 32-S3:</w:t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GND : </w:t>
      </w:r>
      <w:r w:rsidDel="00000000" w:rsidR="00000000" w:rsidRPr="00000000">
        <w:rPr>
          <w:rtl w:val="0"/>
        </w:rPr>
        <w:t xml:space="preserve">Para conectar o GND, você deve encaixar o lado fêmea do jumper no pino correspondente ao GND do RFID, o lado macho deve ser encaixado no furo correspondente a porta GND do Esp 32-S3.</w:t>
      </w:r>
    </w:p>
    <w:p w:rsidR="00000000" w:rsidDel="00000000" w:rsidP="00000000" w:rsidRDefault="00000000" w:rsidRPr="00000000" w14:paraId="000000FB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238183</wp:posOffset>
            </wp:positionV>
            <wp:extent cx="4313301" cy="1524000"/>
            <wp:effectExtent b="0" l="0" r="0" t="0"/>
            <wp:wrapSquare wrapText="bothSides" distB="114300" distT="114300" distL="114300" distR="11430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177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301" cy="152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shd w:fill="ffffff" w:val="clear"/>
        <w:tabs>
          <w:tab w:val="left" w:pos="722.3999999999995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Figura 15: RFID (GND).</w:t>
      </w:r>
    </w:p>
    <w:p w:rsidR="00000000" w:rsidDel="00000000" w:rsidP="00000000" w:rsidRDefault="00000000" w:rsidRPr="00000000" w14:paraId="000000FE">
      <w:pPr>
        <w:numPr>
          <w:ilvl w:val="0"/>
          <w:numId w:val="1"/>
        </w:numPr>
        <w:shd w:fill="ffffff" w:val="clear"/>
        <w:tabs>
          <w:tab w:val="left" w:pos="722.3999999999995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RST</w:t>
      </w:r>
      <w:r w:rsidDel="00000000" w:rsidR="00000000" w:rsidRPr="00000000">
        <w:rPr>
          <w:rtl w:val="0"/>
        </w:rPr>
        <w:t xml:space="preserve"> ligado na porta 14 do Esp 32-S3:</w:t>
      </w:r>
    </w:p>
    <w:p w:rsidR="00000000" w:rsidDel="00000000" w:rsidP="00000000" w:rsidRDefault="00000000" w:rsidRPr="00000000" w14:paraId="000000FF">
      <w:pPr>
        <w:shd w:fill="ffffff" w:val="clear"/>
        <w:tabs>
          <w:tab w:val="left" w:pos="722.3999999999995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RST: </w:t>
      </w:r>
      <w:r w:rsidDel="00000000" w:rsidR="00000000" w:rsidRPr="00000000">
        <w:rPr>
          <w:rtl w:val="0"/>
        </w:rPr>
        <w:t xml:space="preserve">Para conectar o RST, você deve encaixar o lado fêmea do jumper no pino correspondente ao RST, o lado macho deve ser encaixado no furo correspondente a porta 13 do esp32.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1995</wp:posOffset>
            </wp:positionH>
            <wp:positionV relativeFrom="paragraph">
              <wp:posOffset>1340140</wp:posOffset>
            </wp:positionV>
            <wp:extent cx="4391025" cy="1485900"/>
            <wp:effectExtent b="0" l="0" r="0" t="0"/>
            <wp:wrapSquare wrapText="bothSides" distB="114300" distT="114300" distL="114300" distR="11430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8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16: RFID (RST 14).</w:t>
      </w:r>
    </w:p>
    <w:p w:rsidR="00000000" w:rsidDel="00000000" w:rsidP="00000000" w:rsidRDefault="00000000" w:rsidRPr="00000000" w14:paraId="00000101">
      <w:pPr>
        <w:numPr>
          <w:ilvl w:val="0"/>
          <w:numId w:val="4"/>
        </w:num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Pino </w:t>
      </w:r>
      <w:r w:rsidDel="00000000" w:rsidR="00000000" w:rsidRPr="00000000">
        <w:rPr>
          <w:b w:val="1"/>
          <w:rtl w:val="0"/>
        </w:rPr>
        <w:t xml:space="preserve">3.3</w:t>
      </w:r>
      <w:r w:rsidDel="00000000" w:rsidR="00000000" w:rsidRPr="00000000">
        <w:rPr>
          <w:rtl w:val="0"/>
        </w:rPr>
        <w:t xml:space="preserve"> – ligado ao pino 3.3 V do Esp 32-S3:</w:t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3V3: </w:t>
      </w:r>
      <w:r w:rsidDel="00000000" w:rsidR="00000000" w:rsidRPr="00000000">
        <w:rPr>
          <w:rtl w:val="0"/>
        </w:rPr>
        <w:t xml:space="preserve">Para conectar o 3V3, você deve encaixar o lado fêmea do jumper no pino correspondente ao 3V3 do RFID, o lado macho deve ser encaixado no furo correspondente a porta 3V3 do Esp 32-S3.</w:t>
      </w:r>
    </w:p>
    <w:p w:rsidR="00000000" w:rsidDel="00000000" w:rsidP="00000000" w:rsidRDefault="00000000" w:rsidRPr="00000000" w14:paraId="00000103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460" w:line="411.3599999999999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14732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Figura 17: RFID (3.3V).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y7oqua8u2be4" w:id="12"/>
      <w:bookmarkEnd w:id="12"/>
      <w:r w:rsidDel="00000000" w:rsidR="00000000" w:rsidRPr="00000000">
        <w:rPr>
          <w:rtl w:val="0"/>
        </w:rPr>
        <w:t xml:space="preserve">4. Guia de Instalação</w:t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Para a instalação dos beacons, é necessária a utilização de fitas adesivas, extensores de energia e  cabos do tipo C.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GitHub</w:t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 xml:space="preserve">Inicialmente, para que se tenha acesso aos códigos de conexão dos Beacons com a rede geral de WIFi e a Tag, é necessário acesso ao GitHub do grupo Ghibli. </w:t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1: Acesso ao GitHub                        </w:t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3416237" cy="3142461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237" cy="3142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18: Tela inicial do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2: Login</w:t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839999" cy="260386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9999" cy="2603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19: Tela de Login do GitHub.</w:t>
      </w:r>
    </w:p>
    <w:p w:rsidR="00000000" w:rsidDel="00000000" w:rsidP="00000000" w:rsidRDefault="00000000" w:rsidRPr="00000000" w14:paraId="000001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3: Repositório do InteliHub</w:t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502086" cy="2258997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2086" cy="2258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20: Acesso a repositório do Inteli.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4: Arquivos desenvolvidos pelo Grupo Ghibli</w:t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3064883" cy="2361685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4883" cy="2361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21: Instruções de navegação.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Parte 5: Fork para o seu repositório</w:t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428750" cy="523875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22: Botão de Fork.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O recurso fork no Github permite que os arquivos contidos no repositório sejam clonados para o seu e utilizados.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Download Arduino IDE</w:t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  <w:t xml:space="preserve">Para fazer o upload dos códigos de funcionamento no ESP 32-S3, é necessário fazer o download do software Arduino IDE. </w:t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645914" cy="1935798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2152"/>
                    <a:stretch>
                      <a:fillRect/>
                    </a:stretch>
                  </pic:blipFill>
                  <pic:spPr>
                    <a:xfrm>
                      <a:off x="0" y="0"/>
                      <a:ext cx="4645914" cy="1935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23: Página de download do Arduino IDE.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Abrir no Arduino IDE</w:t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Ao inicializar o aplicativo, clica-se em</w:t>
      </w:r>
      <w:r w:rsidDel="00000000" w:rsidR="00000000" w:rsidRPr="00000000">
        <w:rPr>
          <w:i w:val="1"/>
          <w:rtl w:val="0"/>
        </w:rPr>
        <w:t xml:space="preserve"> “File”</w:t>
      </w:r>
      <w:r w:rsidDel="00000000" w:rsidR="00000000" w:rsidRPr="00000000">
        <w:rPr>
          <w:rtl w:val="0"/>
        </w:rPr>
        <w:t xml:space="preserve"> , em seguida </w:t>
      </w:r>
      <w:r w:rsidDel="00000000" w:rsidR="00000000" w:rsidRPr="00000000">
        <w:rPr>
          <w:i w:val="1"/>
          <w:rtl w:val="0"/>
        </w:rPr>
        <w:t xml:space="preserve">“Open…”</w:t>
      </w:r>
      <w:r w:rsidDel="00000000" w:rsidR="00000000" w:rsidRPr="00000000">
        <w:rPr>
          <w:rtl w:val="0"/>
        </w:rPr>
        <w:t xml:space="preserve">. Selecione no explorador o arquivo correspondente ao código destinado aos 3 (Três)  Beacons, anteriormente feito o download do GitHub.</w:t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806511" cy="2724948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4349" l="0" r="18716" t="6583"/>
                    <a:stretch>
                      <a:fillRect/>
                    </a:stretch>
                  </pic:blipFill>
                  <pic:spPr>
                    <a:xfrm>
                      <a:off x="0" y="0"/>
                      <a:ext cx="1806511" cy="272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24: Área para criação de abertura do arquivo no Arduino IDE.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Após a conclusão desse passo, pode-se conectar o primeiro ESP 32-S3*, equivalente ao Beacon 1, no computador.</w:t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*A conectividade entre o ESP 32-S3 com o computador, a fim de fazer o uploading do código na placa, é feita por intermédio do cabo tipo C, no qual o lado com conector menor é vinculado à porta “COM” (na imagem abaixo referenciado como “UART”) do dispositivo. Já o conector maior é associado ao USB do computador utilizado.</w:t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854489" cy="1688909"/>
            <wp:effectExtent b="0" l="0" r="0" t="0"/>
            <wp:docPr id="3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489" cy="1688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25: Destaque para a porta “UART”.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Fazer uploading do ESP32 S3 Beacon</w:t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Com o código aberto, verifica-se a board no qual o aplicativo está selecionando garantindo que seja “ESP32S3 DEV MODULE”. Além disso, é importante selecionar a porta em que o ESP 32-S3 está conectado, sempre sinalizado por: (USB).</w:t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783048" cy="919817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67970" l="0" r="13848" t="4460"/>
                    <a:stretch>
                      <a:fillRect/>
                    </a:stretch>
                  </pic:blipFill>
                  <pic:spPr>
                    <a:xfrm>
                      <a:off x="0" y="0"/>
                      <a:ext cx="4783048" cy="919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26: Conferir a board e a porta.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435412" cy="930567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66571" l="0" r="5388" t="4148"/>
                    <a:stretch>
                      <a:fillRect/>
                    </a:stretch>
                  </pic:blipFill>
                  <pic:spPr>
                    <a:xfrm>
                      <a:off x="0" y="0"/>
                      <a:ext cx="4435412" cy="930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27: Encaminhamento para a seleção de outra board ou porta.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32258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28: Seleção da board e porta correta.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Com tudo selecionado de forma correta, clica-se na seta do canto superior esquerdo da tela para realizar o uploading do código.</w:t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32459" cy="422767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9"/>
                    <a:srcRect b="82271" l="0" r="0" t="4047"/>
                    <a:stretch>
                      <a:fillRect/>
                    </a:stretch>
                  </pic:blipFill>
                  <pic:spPr>
                    <a:xfrm>
                      <a:off x="0" y="0"/>
                      <a:ext cx="4532459" cy="422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29: Seta de uploading.</w:t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Assim que concluído 100%, é recomendado clicar no botão “Reset” localizado na placa ESP 32-S3.</w:t>
      </w:r>
    </w:p>
    <w:p w:rsidR="00000000" w:rsidDel="00000000" w:rsidP="00000000" w:rsidRDefault="00000000" w:rsidRPr="00000000" w14:paraId="000001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AVISO IMPORTANTE: O mesmo procedimento deve ser realizado nos 3 (três) beacons, conforme o código de numeração para cada um. </w:t>
      </w:r>
    </w:p>
    <w:p w:rsidR="00000000" w:rsidDel="00000000" w:rsidP="00000000" w:rsidRDefault="00000000" w:rsidRPr="00000000" w14:paraId="000001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Fazer uploading do ESP32 S3 Tag </w:t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mesma esquematização aplicada nos Beacons deve ser aplicada no Tag. É de indubitável importância destacar que o código correspondente aos comandos do Tag é diferente e também está no GitHub.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INSTALAÇÃO DO HARDWARE</w:t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Colar Beacons na parede:</w:t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 xml:space="preserve">O primeiro Esp 32-S3 (Beacon 1), será colado por fita adesiva na proximidade da porta (até 1 metro da porta). Após a colagem, conecta-se o cabo do tipo C (ponta menor)  na entrada USB.</w:t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850060" cy="1799046"/>
            <wp:effectExtent b="0" l="0" r="0" t="0"/>
            <wp:docPr id="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22877" l="12621" r="12329" t="27724"/>
                    <a:stretch>
                      <a:fillRect/>
                    </a:stretch>
                  </pic:blipFill>
                  <pic:spPr>
                    <a:xfrm>
                      <a:off x="0" y="0"/>
                      <a:ext cx="4850060" cy="1799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215961" cy="2996477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5961" cy="2996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854489" cy="1688909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489" cy="1688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Figura 30: Exemplificação do microcontrolador utilizado e as portas nele presentes, além da estruturação 3d de paredes de teste.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Aviso: A ponta maior do cabo tipo C precisa ser conectada em uma fonte. Dessa forma, é possível conectar a fonte na extensão.</w:t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O segundo Esp 32-S3 (Beacon 2), será colado por fita adesiva, a 8 metros* do Beacon 1. Após a colagem, conecta-se o cabo do tipo C (ponta menor)  na entrada USB.</w:t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Aviso: A ponta maior do cabo tipo C precisa ser conectada em uma fonte. Dessa forma, é possível conectar a fonte na extensão.</w:t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*Indica-se que a distância entre os Beacons 1 e 2 </w:t>
      </w:r>
      <w:r w:rsidDel="00000000" w:rsidR="00000000" w:rsidRPr="00000000">
        <w:rPr>
          <w:b w:val="1"/>
          <w:rtl w:val="0"/>
        </w:rPr>
        <w:t xml:space="preserve">seja</w:t>
      </w:r>
      <w:r w:rsidDel="00000000" w:rsidR="00000000" w:rsidRPr="00000000">
        <w:rPr>
          <w:b w:val="1"/>
          <w:rtl w:val="0"/>
        </w:rPr>
        <w:t xml:space="preserve"> mantida.</w:t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O terceiro Esp 32-S3 (Beacon 3), será colado por fita adesiva, a 12 metros* do Beacon 2. Após a colagem, conecta-se o cabo do tipo C (ponta menor)  na entrada USB.</w:t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Aviso: A ponta maior do cabo tipo C precisa ser conectada em uma fonte. Dessa forma, é possível conectar a fonte na extensão.</w:t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*Indica-se que a distância entre os Beacons 2 e 3 </w:t>
      </w:r>
      <w:r w:rsidDel="00000000" w:rsidR="00000000" w:rsidRPr="00000000">
        <w:rPr>
          <w:b w:val="1"/>
          <w:rtl w:val="0"/>
        </w:rPr>
        <w:t xml:space="preserve">seja</w:t>
      </w:r>
      <w:r w:rsidDel="00000000" w:rsidR="00000000" w:rsidRPr="00000000">
        <w:rPr>
          <w:b w:val="1"/>
          <w:rtl w:val="0"/>
        </w:rPr>
        <w:t xml:space="preserve"> mantida.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30662" cy="773737"/>
            <wp:effectExtent b="0" l="0" r="0" t="0"/>
            <wp:docPr id="4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2"/>
                    <a:srcRect b="0" l="0" r="0" t="69523"/>
                    <a:stretch>
                      <a:fillRect/>
                    </a:stretch>
                  </pic:blipFill>
                  <pic:spPr>
                    <a:xfrm>
                      <a:off x="0" y="0"/>
                      <a:ext cx="4530662" cy="773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31: Equipamentos para instalação do microcontrolador (como Beacon) na energia elétrica.</w:t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Conectar Beacons na energia elétrica:</w:t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Cada Beacon exige a conexão na energia. Portanto, após a colagem na parede e a fonte </w:t>
      </w:r>
      <w:r w:rsidDel="00000000" w:rsidR="00000000" w:rsidRPr="00000000">
        <w:rPr>
          <w:rtl w:val="0"/>
        </w:rPr>
        <w:t xml:space="preserve">estar</w:t>
      </w:r>
      <w:r w:rsidDel="00000000" w:rsidR="00000000" w:rsidRPr="00000000">
        <w:rPr>
          <w:rtl w:val="0"/>
        </w:rPr>
        <w:t xml:space="preserve"> conectada, é necessário apenas a ligá-la na extensão .</w:t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-&gt; Instalar extensões de energia:</w:t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As primeiras instalações necessárias correspondem aos extensores de energia elétrica , que  serão conectados à tomadas</w:t>
      </w:r>
      <w:r w:rsidDel="00000000" w:rsidR="00000000" w:rsidRPr="00000000">
        <w:rPr>
          <w:color w:val="3c0a49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>
          <w:b w:val="1"/>
          <w:color w:val="3c0a49"/>
        </w:rPr>
      </w:pPr>
      <w:r w:rsidDel="00000000" w:rsidR="00000000" w:rsidRPr="00000000">
        <w:rPr>
          <w:b w:val="1"/>
          <w:rtl w:val="0"/>
        </w:rPr>
        <w:t xml:space="preserve">AVISO IMPORTANTE:  É de fundamental importância que a Tag locomova-se até no máximo 20m, para que os Beacons possam localizá-la da melhor forma possível.  Ao passar dessa distância, é recomendado a utilização de antenas  a fim de propagar o sinal FTM.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mjz06zt366c7" w:id="13"/>
      <w:bookmarkEnd w:id="13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configuração do sistema embarcado destaca-se pela conexão via Node.Js, enviando arquivos em Jason para a interface web.</w:t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página deve ser acessada pelo usuário responsável pelo supervisionamento do bem-estar dos funcionários que estão nos ambientes, a partir da designação da empresa, para atualização de informações e acompanhamento dos ativos.</w:t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Primordialmente, para a segurança do acesso à plataforma, é necessário que o credenciamento seja realizado a partir da inserção do ID  de tal funcionário. A requisição será feita e checada no banco de dados (espera-se que o código em questão já esteja armazenado).</w:t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34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32: Tela de Login.</w:t>
      </w:r>
    </w:p>
    <w:p w:rsidR="00000000" w:rsidDel="00000000" w:rsidP="00000000" w:rsidRDefault="00000000" w:rsidRPr="00000000" w14:paraId="000001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Para o funcionário que fará a o acesso pela primeira vez, clica-se em “Clique aqui”, da tela anterior, a fim de acionar o pop-up em que o código para novos acessos pode ser inserido.</w:t>
      </w:r>
    </w:p>
    <w:p w:rsidR="00000000" w:rsidDel="00000000" w:rsidP="00000000" w:rsidRDefault="00000000" w:rsidRPr="00000000" w14:paraId="000001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2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33: Tela de configuração para novo acesso.</w:t>
      </w:r>
    </w:p>
    <w:p w:rsidR="00000000" w:rsidDel="00000000" w:rsidP="00000000" w:rsidRDefault="00000000" w:rsidRPr="00000000" w14:paraId="000001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-&gt;A plataforma web possui a tela de edição ou adição correspondente às áreas em que os dispositivos </w:t>
      </w:r>
      <w:r w:rsidDel="00000000" w:rsidR="00000000" w:rsidRPr="00000000">
        <w:rPr>
          <w:rtl w:val="0"/>
        </w:rPr>
        <w:t xml:space="preserve">estarão</w:t>
      </w:r>
      <w:r w:rsidDel="00000000" w:rsidR="00000000" w:rsidRPr="00000000">
        <w:rPr>
          <w:rtl w:val="0"/>
        </w:rPr>
        <w:t xml:space="preserve"> dispostos.</w:t>
      </w:r>
    </w:p>
    <w:p w:rsidR="00000000" w:rsidDel="00000000" w:rsidP="00000000" w:rsidRDefault="00000000" w:rsidRPr="00000000" w14:paraId="000001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197287" cy="2985182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7287" cy="2985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34: Tela de edição de áreas.</w:t>
      </w:r>
    </w:p>
    <w:p w:rsidR="00000000" w:rsidDel="00000000" w:rsidP="00000000" w:rsidRDefault="00000000" w:rsidRPr="00000000" w14:paraId="000001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Em seguida, é necessário submeter as informações essenciais para o rastreamento, como: o ambiente, em que os Beacons estarão, o modelo do microcontrolador e as medidas de comprimento e largura do ambiente.</w:t>
      </w:r>
    </w:p>
    <w:p w:rsidR="00000000" w:rsidDel="00000000" w:rsidP="00000000" w:rsidRDefault="00000000" w:rsidRPr="00000000" w14:paraId="000001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273486" cy="3042482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3486" cy="3042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35: Tela de informações essenciais.</w:t>
      </w:r>
    </w:p>
    <w:p w:rsidR="00000000" w:rsidDel="00000000" w:rsidP="00000000" w:rsidRDefault="00000000" w:rsidRPr="00000000" w14:paraId="000001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Os ajustes para a conexão dos Beacons correspondem ao uploading do código (importante para o funcionamento do microcontrolador) e conexão com a internet.</w:t>
      </w:r>
    </w:p>
    <w:p w:rsidR="00000000" w:rsidDel="00000000" w:rsidP="00000000" w:rsidRDefault="00000000" w:rsidRPr="00000000" w14:paraId="000001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775208" cy="3398485"/>
            <wp:effectExtent b="0" l="0" r="0" t="0"/>
            <wp:docPr id="43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8" cy="3398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36: Tela de conexão com os Beacons.</w:t>
      </w:r>
    </w:p>
    <w:p w:rsidR="00000000" w:rsidDel="00000000" w:rsidP="00000000" w:rsidRDefault="00000000" w:rsidRPr="00000000" w14:paraId="000001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Realização da conexão com os Beacons para a triangulação.</w:t>
      </w:r>
    </w:p>
    <w:p w:rsidR="00000000" w:rsidDel="00000000" w:rsidP="00000000" w:rsidRDefault="00000000" w:rsidRPr="00000000" w14:paraId="000001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578286" cy="3258502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286" cy="3258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37: Tela de escolha dos Beacons para conexão.</w:t>
      </w:r>
    </w:p>
    <w:p w:rsidR="00000000" w:rsidDel="00000000" w:rsidP="00000000" w:rsidRDefault="00000000" w:rsidRPr="00000000" w14:paraId="000001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As requisições de conectividade do Tag são feitas também pela interface, a partir do nome e senha da rede.</w:t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Após essa relação, é necessário conectar a Tag com os Beacons disponíveis na sala.</w:t>
      </w:r>
    </w:p>
    <w:p w:rsidR="00000000" w:rsidDel="00000000" w:rsidP="00000000" w:rsidRDefault="00000000" w:rsidRPr="00000000" w14:paraId="000001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467178" cy="3174048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178" cy="3174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38: Tela de conexão da Tag.</w:t>
      </w:r>
    </w:p>
    <w:p w:rsidR="00000000" w:rsidDel="00000000" w:rsidP="00000000" w:rsidRDefault="00000000" w:rsidRPr="00000000" w14:paraId="000001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-&gt;A localização da Tag é feita e indicada na interface. É mostrado se o ativo está dentro ou fora do ambiente.</w:t>
      </w:r>
    </w:p>
    <w:p w:rsidR="00000000" w:rsidDel="00000000" w:rsidP="00000000" w:rsidRDefault="00000000" w:rsidRPr="00000000" w14:paraId="000001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8013" cy="3377247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013" cy="337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39: Tela de amostragem das Tags que estão dentro ou fora do ambiente.</w:t>
      </w:r>
    </w:p>
    <w:p w:rsidR="00000000" w:rsidDel="00000000" w:rsidP="00000000" w:rsidRDefault="00000000" w:rsidRPr="00000000" w14:paraId="000001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O modo diagnóstico representa a forma de checagem que o ambiente, beacon e ação escolhida estão funcionando da forma desejada.</w:t>
      </w:r>
    </w:p>
    <w:p w:rsidR="00000000" w:rsidDel="00000000" w:rsidP="00000000" w:rsidRDefault="00000000" w:rsidRPr="00000000" w14:paraId="000001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58807" cy="3374073"/>
            <wp:effectExtent b="0" l="0" r="0" t="0"/>
            <wp:docPr id="54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8807" cy="3374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40: Tela de diagnósticos a respeito do ambiente e os Beacons nele instalados.</w:t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Já no modo edição, é possível editar o ambiente ou criar um novo ambiente para a ação que será realizada.</w:t>
      </w: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36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41: Tela para edição ou criação de um novo ambiente.</w:t>
      </w:r>
    </w:p>
    <w:p w:rsidR="00000000" w:rsidDel="00000000" w:rsidP="00000000" w:rsidRDefault="00000000" w:rsidRPr="00000000" w14:paraId="000001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O modo diagnóstico destinado à Tag, garante que a Tag, o usuário que está utilizando (realizou o credenciamento) e a ação estão em exímio funcionamento.</w:t>
      </w:r>
    </w:p>
    <w:p w:rsidR="00000000" w:rsidDel="00000000" w:rsidP="00000000" w:rsidRDefault="00000000" w:rsidRPr="00000000" w14:paraId="000001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27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42: Tela para diagnóstico da Tag.</w:t>
      </w:r>
    </w:p>
    <w:p w:rsidR="00000000" w:rsidDel="00000000" w:rsidP="00000000" w:rsidRDefault="00000000" w:rsidRPr="00000000" w14:paraId="000001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-&gt; Informações para a inicialização do uso RFID são passadas para o usuário.</w:t>
      </w:r>
    </w:p>
    <w:p w:rsidR="00000000" w:rsidDel="00000000" w:rsidP="00000000" w:rsidRDefault="00000000" w:rsidRPr="00000000" w14:paraId="000001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-&gt; …</w:t>
      </w:r>
      <w:r w:rsidDel="00000000" w:rsidR="00000000" w:rsidRPr="00000000">
        <w:rPr/>
        <w:drawing>
          <wp:inline distB="114300" distT="114300" distL="114300" distR="114300">
            <wp:extent cx="4838223" cy="3441622"/>
            <wp:effectExtent b="0" l="0" r="0" t="0"/>
            <wp:docPr id="56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223" cy="3441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43: Tela de pré-requisitos para o RFID.</w:t>
      </w:r>
    </w:p>
    <w:p w:rsidR="00000000" w:rsidDel="00000000" w:rsidP="00000000" w:rsidRDefault="00000000" w:rsidRPr="00000000" w14:paraId="000001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Ao realizar a aproximação do cartão do funcionário no componente RFID, as informações são lidas e preenchidas no software.</w:t>
      </w:r>
    </w:p>
    <w:p w:rsidR="00000000" w:rsidDel="00000000" w:rsidP="00000000" w:rsidRDefault="00000000" w:rsidRPr="00000000" w14:paraId="000001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481335" cy="3183573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335" cy="3183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44: Tela de informações contidas no RFID.</w:t>
      </w:r>
    </w:p>
    <w:p w:rsidR="00000000" w:rsidDel="00000000" w:rsidP="00000000" w:rsidRDefault="00000000" w:rsidRPr="00000000" w14:paraId="000001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Informações mais detalhadas a respeito do funcionário que realizou o credenciamento são armazenadas também no software, contendo o nome, sobrenome e o número de identificação.</w:t>
      </w:r>
      <w:r w:rsidDel="00000000" w:rsidR="00000000" w:rsidRPr="00000000">
        <w:rPr/>
        <w:drawing>
          <wp:inline distB="114300" distT="114300" distL="114300" distR="114300">
            <wp:extent cx="4454462" cy="3172536"/>
            <wp:effectExtent b="0" l="0" r="0" t="0"/>
            <wp:docPr id="45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4462" cy="3172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45: Tela de informações lidas pelo RFID.</w:t>
      </w:r>
    </w:p>
    <w:p w:rsidR="00000000" w:rsidDel="00000000" w:rsidP="00000000" w:rsidRDefault="00000000" w:rsidRPr="00000000" w14:paraId="000001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-&gt;A fim de compilar informações que o gerenciador do sistema (funcionário) precisa acessar, a interface disponibiliza o ambiente, as Tags que estão cone</w:t>
      </w:r>
    </w:p>
    <w:p w:rsidR="00000000" w:rsidDel="00000000" w:rsidP="00000000" w:rsidRDefault="00000000" w:rsidRPr="00000000" w14:paraId="000001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64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46: Tela de home (dashboards) para controle de entradas e saídas, além de Tags conectadas por área.</w:t>
      </w:r>
    </w:p>
    <w:p w:rsidR="00000000" w:rsidDel="00000000" w:rsidP="00000000" w:rsidRDefault="00000000" w:rsidRPr="00000000" w14:paraId="000001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Caso o funcionário que gerencia a plataforma queira modificar as suas informações cadastradas, é possível editar fatores como: foto, nome, sobrenome, número de identificação, senha e código para novos acessos.</w:t>
      </w:r>
    </w:p>
    <w:p w:rsidR="00000000" w:rsidDel="00000000" w:rsidP="00000000" w:rsidRDefault="00000000" w:rsidRPr="00000000" w14:paraId="000001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47: Tela para edição do perfil destinado ao usuário.</w:t>
      </w:r>
    </w:p>
    <w:p w:rsidR="00000000" w:rsidDel="00000000" w:rsidP="00000000" w:rsidRDefault="00000000" w:rsidRPr="00000000" w14:paraId="000001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Quando necessário cadastrar novo funcionário para coletar a Tag, é possível fazer essa alteração no campo “Registro de usuário”.</w:t>
      </w:r>
    </w:p>
    <w:p w:rsidR="00000000" w:rsidDel="00000000" w:rsidP="00000000" w:rsidRDefault="00000000" w:rsidRPr="00000000" w14:paraId="000001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3111500"/>
            <wp:effectExtent b="0" l="0" r="0" t="0"/>
            <wp:docPr id="2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48: Tela para registro de novos usuários da Tag.</w:t>
      </w:r>
    </w:p>
    <w:p w:rsidR="00000000" w:rsidDel="00000000" w:rsidP="00000000" w:rsidRDefault="00000000" w:rsidRPr="00000000" w14:paraId="000001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Quando necessário visualizar informações da Tag em tempo real, clica-se em “Modo Diagnóstico”.</w:t>
      </w:r>
    </w:p>
    <w:p w:rsidR="00000000" w:rsidDel="00000000" w:rsidP="00000000" w:rsidRDefault="00000000" w:rsidRPr="00000000" w14:paraId="000001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49: Tela para área de diagnóstico das Tags.</w:t>
      </w:r>
    </w:p>
    <w:p w:rsidR="00000000" w:rsidDel="00000000" w:rsidP="00000000" w:rsidRDefault="00000000" w:rsidRPr="00000000" w14:paraId="00000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Para melhor observação da atual situação dos Beacons, clica-se em “Modo Diagnóstico”. </w:t>
      </w:r>
    </w:p>
    <w:p w:rsidR="00000000" w:rsidDel="00000000" w:rsidP="00000000" w:rsidRDefault="00000000" w:rsidRPr="00000000" w14:paraId="000001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1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50: Tela para diagnóstico dos Beacons.</w:t>
      </w:r>
    </w:p>
    <w:p w:rsidR="00000000" w:rsidDel="00000000" w:rsidP="00000000" w:rsidRDefault="00000000" w:rsidRPr="00000000" w14:paraId="000001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Se necessário, há a possibilidade de editar os Beacons cadastrados em cada área ou até mesmo criar uma nova área. Para isso, clica-se em “Modo Edição”.</w:t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55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51: Tela para edição de Beacons.</w:t>
      </w:r>
    </w:p>
    <w:p w:rsidR="00000000" w:rsidDel="00000000" w:rsidP="00000000" w:rsidRDefault="00000000" w:rsidRPr="00000000" w14:paraId="000001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vcwsg1gripyk" w:id="14"/>
      <w:bookmarkEnd w:id="14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1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-&gt; Relaciona-se o hardware com a interface web de forma que, na página “Informações iniciais”, é indicado o modelo do microcontrolador conectado. Além disso, para que os Beacons </w:t>
      </w:r>
      <w:r w:rsidDel="00000000" w:rsidR="00000000" w:rsidRPr="00000000">
        <w:rPr>
          <w:rtl w:val="0"/>
        </w:rPr>
        <w:t xml:space="preserve">consigam</w:t>
      </w:r>
      <w:r w:rsidDel="00000000" w:rsidR="00000000" w:rsidRPr="00000000">
        <w:rPr>
          <w:rtl w:val="0"/>
        </w:rPr>
        <w:t xml:space="preserve"> identificar se a Tag saiu ou entrou no ambiente, é necessário que o tamanho (largura e comprimento) seja indicado. </w:t>
      </w:r>
    </w:p>
    <w:p w:rsidR="00000000" w:rsidDel="00000000" w:rsidP="00000000" w:rsidRDefault="00000000" w:rsidRPr="00000000" w14:paraId="000001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273486" cy="3042482"/>
            <wp:effectExtent b="0" l="0" r="0" t="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3486" cy="3042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Figura 35</w:t>
      </w:r>
    </w:p>
    <w:p w:rsidR="00000000" w:rsidDel="00000000" w:rsidP="00000000" w:rsidRDefault="00000000" w:rsidRPr="00000000" w14:paraId="000001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Em seguida, observa-se que na interface, é possível fazer o download do código correspondente ao Beacon. É importante ressaltar que para o funcionamento dos Beacons, é necessário que o código esteja armazenado no dispositivo.</w:t>
      </w:r>
    </w:p>
    <w:p w:rsidR="00000000" w:rsidDel="00000000" w:rsidP="00000000" w:rsidRDefault="00000000" w:rsidRPr="00000000" w14:paraId="000001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42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Figura 36</w:t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-&gt; Quando a conexão da Tag com os Beacons é feita, visualiza-se na tela enquanto o contato está sendo feito.</w:t>
      </w:r>
    </w:p>
    <w:p w:rsidR="00000000" w:rsidDel="00000000" w:rsidP="00000000" w:rsidRDefault="00000000" w:rsidRPr="00000000" w14:paraId="000001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5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Figura 37</w:t>
      </w:r>
    </w:p>
    <w:p w:rsidR="00000000" w:rsidDel="00000000" w:rsidP="00000000" w:rsidRDefault="00000000" w:rsidRPr="00000000" w14:paraId="000001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 Assim que o cartão de ID do funcionário for aproximado no RFID, a leitura dos dados é confirmada e as informações de nome do usuário,  número de identificação e código RFID são apresentados na interface.</w:t>
      </w:r>
    </w:p>
    <w:p w:rsidR="00000000" w:rsidDel="00000000" w:rsidP="00000000" w:rsidRDefault="00000000" w:rsidRPr="00000000" w14:paraId="000001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38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-&gt;Conforme o credenciamento feito pela aproximação do cartão ID do funcionário no RFID, dados como nome, sobrenome e número de identificação são apresentados na interface.</w:t>
      </w:r>
    </w:p>
    <w:p w:rsidR="00000000" w:rsidDel="00000000" w:rsidP="00000000" w:rsidRDefault="00000000" w:rsidRPr="00000000" w14:paraId="00000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4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Figura 45</w:t>
      </w:r>
    </w:p>
    <w:p w:rsidR="00000000" w:rsidDel="00000000" w:rsidP="00000000" w:rsidRDefault="00000000" w:rsidRPr="00000000" w14:paraId="000001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-&gt; Na home, nota-se as informações correspondentes aos Tags, nomeados adequadamente ao funcionário que realizou o credenciamento,  que estão ativos na área selecionada. Além disso, é registrado a data, a hora, e se o ativo entrou ou saiu do ambiente.</w:t>
      </w:r>
    </w:p>
    <w:p w:rsidR="00000000" w:rsidDel="00000000" w:rsidP="00000000" w:rsidRDefault="00000000" w:rsidRPr="00000000" w14:paraId="000001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124200"/>
            <wp:effectExtent b="0" l="0" r="0" t="0"/>
            <wp:docPr id="1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Figura 46</w:t>
      </w:r>
    </w:p>
    <w:p w:rsidR="00000000" w:rsidDel="00000000" w:rsidP="00000000" w:rsidRDefault="00000000" w:rsidRPr="00000000" w14:paraId="000001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omvzmwr1fxwv" w:id="15"/>
      <w:bookmarkEnd w:id="15"/>
      <w:r w:rsidDel="00000000" w:rsidR="00000000" w:rsidRPr="00000000">
        <w:rPr>
          <w:rtl w:val="0"/>
        </w:rPr>
        <w:t xml:space="preserve">7. Troubleshooting</w:t>
      </w:r>
    </w:p>
    <w:tbl>
      <w:tblPr>
        <w:tblStyle w:val="Table2"/>
        <w:tblW w:w="6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20"/>
        <w:gridCol w:w="2960"/>
        <w:gridCol w:w="3340"/>
        <w:tblGridChange w:id="0">
          <w:tblGrid>
            <w:gridCol w:w="620"/>
            <w:gridCol w:w="2960"/>
            <w:gridCol w:w="3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É possível que a Tag, por causa de uma interferência (queda, baixo sinal)  na rede WiFi, possa desconectar-se e não enviar mensagem ao servidor.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É importante que a Tag esteja sempre tentando se conectar à internet. Além disso, a instalação de repetidores de sinal WiFi é recomendada como solução.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Devido a utilização da Tag durante a carga de trabalho do funcionário, a bateria pode acabar durante o expediente.</w:t>
            </w:r>
          </w:p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Assim que cada funcionário finalizar a utilização da Tag, propõe-se como solução que um carregador seja conectado ao power bank, acoplado na Tag, e carregue durante o tempo disponível.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Caso a Tag seja distanciada por mais de 20 metros dos Beacons, o sinal FTM terá interrupção e a identificação de entrada/saída não poderá ser realizada.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É importante ressaltar que a limitação de distância deve ser respeitada.</w:t>
              <w:br w:type="textWrapping"/>
              <w:t xml:space="preserve">Além disso, é possível realizar a distribuição de outros Beacons conforme o tamanho do ambiente para que não aconteçam problemas.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Se eventualmente, visto que, o ambiente de funcionamento pode haver líquidos ou adiposos, esses materiais </w:t>
            </w:r>
            <w:r w:rsidDel="00000000" w:rsidR="00000000" w:rsidRPr="00000000">
              <w:rPr>
                <w:rtl w:val="0"/>
              </w:rPr>
              <w:t xml:space="preserve">entrarem</w:t>
            </w:r>
            <w:r w:rsidDel="00000000" w:rsidR="00000000" w:rsidRPr="00000000">
              <w:rPr>
                <w:rtl w:val="0"/>
              </w:rPr>
              <w:t xml:space="preserve"> em contato com o microcontrolador ESP 32-S3.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É indicado que proteções de acrílico sejam utilizadas nos Beacons instalados. Já a Tag, deve ser protegida por uma case, que facilita também o acoplamento da Tag no funcionário.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Se porventura ocorra o superaquecimento dos microcontroladores, dado que, eles estarão todo o tempo conectados à fonte de energia.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É recomendado que, logo após a utilização, os Beacons sejam retirados da fonte de energia e colocados novamente apenas quando necessário.</w:t>
            </w:r>
          </w:p>
        </w:tc>
      </w:tr>
    </w:tbl>
    <w:p w:rsidR="00000000" w:rsidDel="00000000" w:rsidP="00000000" w:rsidRDefault="00000000" w:rsidRPr="00000000" w14:paraId="000001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t6okuol326z9" w:id="16"/>
      <w:bookmarkEnd w:id="16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1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Acredita-se que seja importante o reconhecimento dos desenvolvedores que trabalharam para realizar o protótipo da melhor forma possível com os recursos que tinham no momento, a fim de fornecer um excelente resultado ao cliente.</w:t>
      </w:r>
    </w:p>
    <w:p w:rsidR="00000000" w:rsidDel="00000000" w:rsidP="00000000" w:rsidRDefault="00000000" w:rsidRPr="00000000" w14:paraId="000001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Por tanto, destaca-se o trabalho do Sérgio e Vinícius no desenvolvimento da interface web, do servidor e do banco de dados.</w:t>
      </w:r>
    </w:p>
    <w:p w:rsidR="00000000" w:rsidDel="00000000" w:rsidP="00000000" w:rsidRDefault="00000000" w:rsidRPr="00000000" w14:paraId="000001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É importante ressaltar o trabalho dos integrantes que se debruçaram no desenvolvimento do hardware: Pedro, Raissa, Arthur e Thainá. Nota-se também, a realização de materiais de assistência para o escalonamento do protótipo, como o manual de instruções e o IoT Doc.</w:t>
      </w:r>
    </w:p>
    <w:p w:rsidR="00000000" w:rsidDel="00000000" w:rsidP="00000000" w:rsidRDefault="00000000" w:rsidRPr="00000000" w14:paraId="000001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Além do mais, é fundamental agradecer aos responsáveis pelo Espaço Maker do Instituto de Pesquisas Tecnológicas por terem nos auxiliado na impressão da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0"/>
        </w:rPr>
        <w:t xml:space="preserve"> desenvolvida pelo grupo.</w:t>
      </w:r>
      <w:r w:rsidDel="00000000" w:rsidR="00000000" w:rsidRPr="00000000">
        <w:rPr>
          <w:rtl w:val="0"/>
        </w:rPr>
      </w:r>
    </w:p>
    <w:sectPr>
      <w:headerReference r:id="rId63" w:type="default"/>
      <w:headerReference r:id="rId64" w:type="first"/>
      <w:headerReference r:id="rId65" w:type="even"/>
      <w:footerReference r:id="rId66" w:type="default"/>
      <w:footerReference r:id="rId67" w:type="first"/>
      <w:footerReference r:id="rId68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280000000001"/>
        <w:col w:space="0" w:w="6921.280000000001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8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3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50" name="image42.png"/>
          <a:graphic>
            <a:graphicData uri="http://schemas.openxmlformats.org/drawingml/2006/picture">
              <pic:pic>
                <pic:nvPicPr>
                  <pic:cNvPr id="0" name="image4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-723899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18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cs="Helvetica Neue" w:eastAsia="Helvetica Neue" w:hAnsi="Helvetica Neue"/>
        <w:color w:val="74747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60.png"/><Relationship Id="rId41" Type="http://schemas.openxmlformats.org/officeDocument/2006/relationships/image" Target="media/image57.png"/><Relationship Id="rId44" Type="http://schemas.openxmlformats.org/officeDocument/2006/relationships/image" Target="media/image25.jpg"/><Relationship Id="rId43" Type="http://schemas.openxmlformats.org/officeDocument/2006/relationships/image" Target="media/image27.jpg"/><Relationship Id="rId46" Type="http://schemas.openxmlformats.org/officeDocument/2006/relationships/image" Target="media/image16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46.png"/><Relationship Id="rId47" Type="http://schemas.openxmlformats.org/officeDocument/2006/relationships/image" Target="media/image38.jp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12.png"/><Relationship Id="rId8" Type="http://schemas.openxmlformats.org/officeDocument/2006/relationships/image" Target="media/image50.png"/><Relationship Id="rId31" Type="http://schemas.openxmlformats.org/officeDocument/2006/relationships/image" Target="media/image53.png"/><Relationship Id="rId30" Type="http://schemas.openxmlformats.org/officeDocument/2006/relationships/image" Target="media/image61.png"/><Relationship Id="rId33" Type="http://schemas.openxmlformats.org/officeDocument/2006/relationships/image" Target="media/image24.png"/><Relationship Id="rId32" Type="http://schemas.openxmlformats.org/officeDocument/2006/relationships/image" Target="media/image8.png"/><Relationship Id="rId35" Type="http://schemas.openxmlformats.org/officeDocument/2006/relationships/image" Target="media/image17.png"/><Relationship Id="rId34" Type="http://schemas.openxmlformats.org/officeDocument/2006/relationships/image" Target="media/image54.png"/><Relationship Id="rId37" Type="http://schemas.openxmlformats.org/officeDocument/2006/relationships/image" Target="media/image45.png"/><Relationship Id="rId36" Type="http://schemas.openxmlformats.org/officeDocument/2006/relationships/image" Target="media/image19.png"/><Relationship Id="rId39" Type="http://schemas.openxmlformats.org/officeDocument/2006/relationships/image" Target="media/image52.png"/><Relationship Id="rId38" Type="http://schemas.openxmlformats.org/officeDocument/2006/relationships/image" Target="media/image18.png"/><Relationship Id="rId62" Type="http://schemas.openxmlformats.org/officeDocument/2006/relationships/image" Target="media/image49.jpg"/><Relationship Id="rId61" Type="http://schemas.openxmlformats.org/officeDocument/2006/relationships/image" Target="media/image10.jpg"/><Relationship Id="rId20" Type="http://schemas.openxmlformats.org/officeDocument/2006/relationships/image" Target="media/image47.png"/><Relationship Id="rId64" Type="http://schemas.openxmlformats.org/officeDocument/2006/relationships/header" Target="header3.xml"/><Relationship Id="rId63" Type="http://schemas.openxmlformats.org/officeDocument/2006/relationships/header" Target="header1.xml"/><Relationship Id="rId22" Type="http://schemas.openxmlformats.org/officeDocument/2006/relationships/image" Target="media/image26.png"/><Relationship Id="rId66" Type="http://schemas.openxmlformats.org/officeDocument/2006/relationships/footer" Target="footer3.xml"/><Relationship Id="rId21" Type="http://schemas.openxmlformats.org/officeDocument/2006/relationships/image" Target="media/image56.png"/><Relationship Id="rId65" Type="http://schemas.openxmlformats.org/officeDocument/2006/relationships/header" Target="header2.xml"/><Relationship Id="rId24" Type="http://schemas.openxmlformats.org/officeDocument/2006/relationships/image" Target="media/image34.png"/><Relationship Id="rId68" Type="http://schemas.openxmlformats.org/officeDocument/2006/relationships/footer" Target="footer1.xml"/><Relationship Id="rId23" Type="http://schemas.openxmlformats.org/officeDocument/2006/relationships/image" Target="media/image11.png"/><Relationship Id="rId67" Type="http://schemas.openxmlformats.org/officeDocument/2006/relationships/footer" Target="footer2.xml"/><Relationship Id="rId60" Type="http://schemas.openxmlformats.org/officeDocument/2006/relationships/image" Target="media/image4.jpg"/><Relationship Id="rId26" Type="http://schemas.openxmlformats.org/officeDocument/2006/relationships/image" Target="media/image58.png"/><Relationship Id="rId25" Type="http://schemas.openxmlformats.org/officeDocument/2006/relationships/image" Target="media/image44.png"/><Relationship Id="rId28" Type="http://schemas.openxmlformats.org/officeDocument/2006/relationships/image" Target="media/image2.png"/><Relationship Id="rId27" Type="http://schemas.openxmlformats.org/officeDocument/2006/relationships/image" Target="media/image29.png"/><Relationship Id="rId29" Type="http://schemas.openxmlformats.org/officeDocument/2006/relationships/image" Target="media/image31.png"/><Relationship Id="rId51" Type="http://schemas.openxmlformats.org/officeDocument/2006/relationships/image" Target="media/image51.jpg"/><Relationship Id="rId50" Type="http://schemas.openxmlformats.org/officeDocument/2006/relationships/image" Target="media/image22.png"/><Relationship Id="rId53" Type="http://schemas.openxmlformats.org/officeDocument/2006/relationships/image" Target="media/image30.jpg"/><Relationship Id="rId52" Type="http://schemas.openxmlformats.org/officeDocument/2006/relationships/image" Target="media/image33.jpg"/><Relationship Id="rId11" Type="http://schemas.openxmlformats.org/officeDocument/2006/relationships/image" Target="media/image37.png"/><Relationship Id="rId55" Type="http://schemas.openxmlformats.org/officeDocument/2006/relationships/image" Target="media/image3.jpg"/><Relationship Id="rId10" Type="http://schemas.openxmlformats.org/officeDocument/2006/relationships/image" Target="media/image1.png"/><Relationship Id="rId54" Type="http://schemas.openxmlformats.org/officeDocument/2006/relationships/image" Target="media/image48.jpg"/><Relationship Id="rId13" Type="http://schemas.openxmlformats.org/officeDocument/2006/relationships/image" Target="media/image32.png"/><Relationship Id="rId57" Type="http://schemas.openxmlformats.org/officeDocument/2006/relationships/image" Target="media/image62.jpg"/><Relationship Id="rId12" Type="http://schemas.openxmlformats.org/officeDocument/2006/relationships/image" Target="media/image59.png"/><Relationship Id="rId56" Type="http://schemas.openxmlformats.org/officeDocument/2006/relationships/image" Target="media/image40.jpg"/><Relationship Id="rId15" Type="http://schemas.openxmlformats.org/officeDocument/2006/relationships/image" Target="media/image55.png"/><Relationship Id="rId59" Type="http://schemas.openxmlformats.org/officeDocument/2006/relationships/image" Target="media/image14.jpg"/><Relationship Id="rId14" Type="http://schemas.openxmlformats.org/officeDocument/2006/relationships/image" Target="media/image41.png"/><Relationship Id="rId58" Type="http://schemas.openxmlformats.org/officeDocument/2006/relationships/image" Target="media/image7.jpg"/><Relationship Id="rId17" Type="http://schemas.openxmlformats.org/officeDocument/2006/relationships/image" Target="media/image13.png"/><Relationship Id="rId16" Type="http://schemas.openxmlformats.org/officeDocument/2006/relationships/image" Target="media/image36.png"/><Relationship Id="rId19" Type="http://schemas.openxmlformats.org/officeDocument/2006/relationships/image" Target="media/image28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2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